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5A" w:rsidRPr="00EA25AB" w:rsidRDefault="00E804C2">
      <w:pPr>
        <w:spacing w:before="83" w:line="247" w:lineRule="auto"/>
        <w:ind w:left="360" w:right="200"/>
        <w:jc w:val="center"/>
        <w:rPr>
          <w:b/>
          <w:color w:val="000090"/>
          <w:sz w:val="28"/>
          <w:szCs w:val="28"/>
        </w:rPr>
      </w:pPr>
      <w:r w:rsidRPr="00EA25AB">
        <w:rPr>
          <w:b/>
          <w:color w:val="000090"/>
          <w:sz w:val="28"/>
          <w:szCs w:val="28"/>
        </w:rPr>
        <w:t>ШКОЛА ЗДОРОВЬЯ ДЛЯ БОЛЬНЫХ БРОНХИАЛЬНОЙ АСТМОЙ</w:t>
      </w:r>
      <w:r w:rsidRPr="00EA25AB">
        <w:rPr>
          <w:b/>
          <w:color w:val="000090"/>
          <w:spacing w:val="80"/>
          <w:w w:val="150"/>
          <w:sz w:val="28"/>
          <w:szCs w:val="28"/>
        </w:rPr>
        <w:t xml:space="preserve"> </w:t>
      </w:r>
    </w:p>
    <w:p w:rsidR="00EA25AB" w:rsidRPr="00EA25AB" w:rsidRDefault="00EA25AB">
      <w:pPr>
        <w:spacing w:before="83" w:line="247" w:lineRule="auto"/>
        <w:ind w:left="360" w:right="200"/>
        <w:jc w:val="center"/>
        <w:rPr>
          <w:b/>
          <w:sz w:val="28"/>
          <w:szCs w:val="28"/>
        </w:rPr>
      </w:pPr>
      <w:proofErr w:type="spellStart"/>
      <w:r w:rsidRPr="00EA25AB">
        <w:rPr>
          <w:b/>
          <w:color w:val="000090"/>
          <w:sz w:val="28"/>
          <w:szCs w:val="28"/>
        </w:rPr>
        <w:t>Акъярской</w:t>
      </w:r>
      <w:proofErr w:type="spellEnd"/>
      <w:r w:rsidRPr="00EA25AB">
        <w:rPr>
          <w:b/>
          <w:color w:val="000090"/>
          <w:sz w:val="28"/>
          <w:szCs w:val="28"/>
        </w:rPr>
        <w:t xml:space="preserve"> ЦРБ</w:t>
      </w:r>
    </w:p>
    <w:p w:rsidR="00640A5A" w:rsidRDefault="00640A5A">
      <w:pPr>
        <w:pStyle w:val="a3"/>
        <w:spacing w:before="34" w:line="240" w:lineRule="auto"/>
        <w:ind w:left="0" w:firstLine="0"/>
        <w:rPr>
          <w:b/>
          <w:sz w:val="21"/>
        </w:rPr>
      </w:pPr>
    </w:p>
    <w:p w:rsidR="00640A5A" w:rsidRDefault="00E804C2">
      <w:pPr>
        <w:pStyle w:val="a3"/>
        <w:spacing w:before="1" w:line="240" w:lineRule="auto"/>
        <w:ind w:right="309" w:firstLine="708"/>
        <w:jc w:val="both"/>
      </w:pPr>
      <w:r>
        <w:t>Школа здоровья для больных бронхиальной астмой (Астма-школа) – рег</w:t>
      </w:r>
      <w:r w:rsidR="00EA25AB">
        <w:t>улярная форма занятий с пациентами</w:t>
      </w:r>
      <w:r>
        <w:t>, которые в течение определенного периода времени изучают ряд тем согласно своему заболеванию.</w:t>
      </w:r>
    </w:p>
    <w:p w:rsidR="00640A5A" w:rsidRDefault="00E804C2">
      <w:pPr>
        <w:pStyle w:val="a3"/>
        <w:spacing w:line="240" w:lineRule="auto"/>
        <w:ind w:right="309" w:firstLine="708"/>
        <w:jc w:val="both"/>
      </w:pPr>
      <w:r>
        <w:t>К</w:t>
      </w:r>
      <w:r>
        <w:t>аждое занятие включает информационный материал и активные формы обучения, направленные на развитие умений и практических навыков у пациентов.</w:t>
      </w:r>
    </w:p>
    <w:p w:rsidR="00640A5A" w:rsidRDefault="00E804C2">
      <w:pPr>
        <w:pStyle w:val="a3"/>
        <w:spacing w:before="5" w:line="237" w:lineRule="auto"/>
        <w:ind w:right="309" w:firstLine="708"/>
        <w:jc w:val="both"/>
      </w:pPr>
      <w:r>
        <w:t xml:space="preserve">Цикл состоит из 5 занятий, продолжительностью каждого не более 90 </w:t>
      </w:r>
      <w:r w:rsidR="00EA25AB">
        <w:t>минут с понедельника по пятницу с 15.00 по 16.30ч. еженедельно. По плану 10 детей.</w:t>
      </w:r>
    </w:p>
    <w:p w:rsidR="00EA25AB" w:rsidRDefault="00EA25AB">
      <w:pPr>
        <w:pStyle w:val="a3"/>
        <w:spacing w:before="5" w:line="237" w:lineRule="auto"/>
        <w:ind w:right="309" w:firstLine="708"/>
        <w:jc w:val="both"/>
      </w:pPr>
      <w:r>
        <w:t xml:space="preserve">Ответственный врач-педиатр </w:t>
      </w:r>
      <w:proofErr w:type="spellStart"/>
      <w:r>
        <w:t>Андюкаев</w:t>
      </w:r>
      <w:r w:rsidR="00E804C2">
        <w:t>а</w:t>
      </w:r>
      <w:bookmarkStart w:id="0" w:name="_GoBack"/>
      <w:bookmarkEnd w:id="0"/>
      <w:proofErr w:type="spellEnd"/>
      <w:r>
        <w:t xml:space="preserve"> Н.Л.</w:t>
      </w:r>
    </w:p>
    <w:p w:rsidR="00640A5A" w:rsidRDefault="00640A5A">
      <w:pPr>
        <w:pStyle w:val="a3"/>
        <w:spacing w:before="1" w:line="240" w:lineRule="auto"/>
        <w:ind w:left="0" w:firstLine="0"/>
      </w:pPr>
    </w:p>
    <w:p w:rsidR="00640A5A" w:rsidRDefault="00E804C2">
      <w:pPr>
        <w:ind w:left="162"/>
        <w:jc w:val="center"/>
        <w:rPr>
          <w:b/>
          <w:sz w:val="24"/>
        </w:rPr>
      </w:pPr>
      <w:r>
        <w:rPr>
          <w:b/>
          <w:color w:val="000090"/>
          <w:sz w:val="24"/>
        </w:rPr>
        <w:t>ПРОГРАММА</w:t>
      </w:r>
      <w:r>
        <w:rPr>
          <w:b/>
          <w:color w:val="000090"/>
          <w:spacing w:val="-4"/>
          <w:sz w:val="24"/>
        </w:rPr>
        <w:t xml:space="preserve"> </w:t>
      </w:r>
      <w:r>
        <w:rPr>
          <w:b/>
          <w:color w:val="000090"/>
          <w:sz w:val="24"/>
        </w:rPr>
        <w:t>ПО</w:t>
      </w:r>
      <w:r>
        <w:rPr>
          <w:b/>
          <w:color w:val="000090"/>
          <w:spacing w:val="-1"/>
          <w:sz w:val="24"/>
        </w:rPr>
        <w:t xml:space="preserve"> </w:t>
      </w:r>
      <w:r>
        <w:rPr>
          <w:b/>
          <w:color w:val="000090"/>
          <w:sz w:val="24"/>
        </w:rPr>
        <w:t>ОБУЧЕНИЮ</w:t>
      </w:r>
      <w:proofErr w:type="gramStart"/>
      <w:r>
        <w:rPr>
          <w:b/>
          <w:color w:val="000090"/>
          <w:spacing w:val="-2"/>
          <w:sz w:val="24"/>
        </w:rPr>
        <w:t xml:space="preserve"> </w:t>
      </w:r>
      <w:r w:rsidR="00EA25AB">
        <w:rPr>
          <w:b/>
          <w:color w:val="000090"/>
          <w:sz w:val="24"/>
        </w:rPr>
        <w:t>:</w:t>
      </w:r>
      <w:proofErr w:type="gramEnd"/>
    </w:p>
    <w:p w:rsidR="00640A5A" w:rsidRDefault="00E804C2">
      <w:pPr>
        <w:pStyle w:val="1"/>
        <w:spacing w:before="3"/>
        <w:ind w:left="474"/>
      </w:pPr>
      <w:r>
        <w:t>Заняти</w:t>
      </w:r>
      <w:r>
        <w:t>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10"/>
        </w:rPr>
        <w:t>1</w:t>
      </w:r>
      <w:r w:rsidR="00EA25AB">
        <w:rPr>
          <w:spacing w:val="-10"/>
        </w:rPr>
        <w:t xml:space="preserve">  - 15.08.24</w:t>
      </w:r>
    </w:p>
    <w:p w:rsidR="00640A5A" w:rsidRDefault="00E804C2">
      <w:pPr>
        <w:pStyle w:val="a3"/>
        <w:ind w:firstLine="0"/>
      </w:pPr>
      <w:r>
        <w:rPr>
          <w:u w:val="single"/>
        </w:rPr>
        <w:t>План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занятия:</w:t>
      </w:r>
    </w:p>
    <w:p w:rsidR="00640A5A" w:rsidRDefault="00E804C2">
      <w:pPr>
        <w:pStyle w:val="a5"/>
        <w:numPr>
          <w:ilvl w:val="0"/>
          <w:numId w:val="3"/>
        </w:numPr>
        <w:tabs>
          <w:tab w:val="left" w:pos="613"/>
        </w:tabs>
        <w:spacing w:before="2"/>
        <w:ind w:left="613" w:hanging="139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бронхиальной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астмой?</w:t>
      </w:r>
    </w:p>
    <w:p w:rsidR="00640A5A" w:rsidRDefault="00E804C2">
      <w:pPr>
        <w:pStyle w:val="a5"/>
        <w:numPr>
          <w:ilvl w:val="0"/>
          <w:numId w:val="3"/>
        </w:numPr>
        <w:tabs>
          <w:tab w:val="left" w:pos="613"/>
        </w:tabs>
        <w:ind w:left="613" w:hanging="139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бронхиальной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астмы.</w:t>
      </w:r>
    </w:p>
    <w:p w:rsidR="00640A5A" w:rsidRDefault="00E804C2">
      <w:pPr>
        <w:pStyle w:val="a5"/>
        <w:numPr>
          <w:ilvl w:val="0"/>
          <w:numId w:val="3"/>
        </w:numPr>
        <w:tabs>
          <w:tab w:val="left" w:pos="613"/>
        </w:tabs>
        <w:spacing w:before="3"/>
        <w:ind w:left="613" w:hanging="139"/>
        <w:rPr>
          <w:sz w:val="24"/>
        </w:rPr>
      </w:pPr>
      <w:r>
        <w:rPr>
          <w:sz w:val="24"/>
        </w:rPr>
        <w:t>Бронхиальная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астма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хроническое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воспаление.</w:t>
      </w:r>
    </w:p>
    <w:p w:rsidR="00640A5A" w:rsidRDefault="00E804C2">
      <w:pPr>
        <w:pStyle w:val="a5"/>
        <w:numPr>
          <w:ilvl w:val="0"/>
          <w:numId w:val="3"/>
        </w:numPr>
        <w:tabs>
          <w:tab w:val="left" w:pos="613"/>
        </w:tabs>
        <w:ind w:left="613" w:hanging="139"/>
        <w:rPr>
          <w:sz w:val="24"/>
        </w:rPr>
      </w:pP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-2"/>
          <w:sz w:val="24"/>
        </w:rPr>
        <w:t xml:space="preserve"> путей.</w:t>
      </w:r>
    </w:p>
    <w:p w:rsidR="00640A5A" w:rsidRDefault="00E804C2">
      <w:pPr>
        <w:pStyle w:val="a5"/>
        <w:numPr>
          <w:ilvl w:val="0"/>
          <w:numId w:val="3"/>
        </w:numPr>
        <w:tabs>
          <w:tab w:val="left" w:pos="613"/>
        </w:tabs>
        <w:spacing w:before="2"/>
        <w:ind w:left="613" w:hanging="139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приступе</w:t>
      </w:r>
      <w:r>
        <w:rPr>
          <w:spacing w:val="-4"/>
          <w:sz w:val="24"/>
        </w:rPr>
        <w:t xml:space="preserve"> </w:t>
      </w:r>
      <w:r>
        <w:rPr>
          <w:sz w:val="24"/>
        </w:rPr>
        <w:t>бронхиальной</w:t>
      </w:r>
      <w:r>
        <w:rPr>
          <w:spacing w:val="-2"/>
          <w:sz w:val="24"/>
        </w:rPr>
        <w:t xml:space="preserve"> астмы?</w:t>
      </w:r>
    </w:p>
    <w:p w:rsidR="00640A5A" w:rsidRDefault="00E804C2">
      <w:pPr>
        <w:pStyle w:val="a5"/>
        <w:numPr>
          <w:ilvl w:val="0"/>
          <w:numId w:val="3"/>
        </w:numPr>
        <w:tabs>
          <w:tab w:val="left" w:pos="613"/>
        </w:tabs>
        <w:ind w:left="613" w:hanging="139"/>
        <w:rPr>
          <w:sz w:val="24"/>
        </w:rPr>
      </w:pPr>
      <w:r>
        <w:rPr>
          <w:sz w:val="24"/>
        </w:rPr>
        <w:t>Механизмы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обструкции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бронхиальной</w:t>
      </w:r>
      <w:r>
        <w:rPr>
          <w:spacing w:val="-2"/>
          <w:sz w:val="24"/>
        </w:rPr>
        <w:t xml:space="preserve"> астме.</w:t>
      </w:r>
    </w:p>
    <w:p w:rsidR="00640A5A" w:rsidRDefault="00E804C2">
      <w:pPr>
        <w:pStyle w:val="a3"/>
        <w:spacing w:before="5" w:line="237" w:lineRule="auto"/>
        <w:ind w:right="309" w:firstLine="0"/>
      </w:pPr>
      <w:r>
        <w:rPr>
          <w:u w:val="single"/>
        </w:rPr>
        <w:t>Реквизит</w:t>
      </w:r>
      <w:r w:rsidR="00EA25AB">
        <w:t>: слайд презентации</w:t>
      </w:r>
      <w:r>
        <w:t xml:space="preserve"> «Строение дыхательных путей», «Бронхи вне приступа и при приступе </w:t>
      </w:r>
      <w:r>
        <w:rPr>
          <w:spacing w:val="-2"/>
        </w:rPr>
        <w:t>астмы».</w:t>
      </w:r>
    </w:p>
    <w:p w:rsidR="00640A5A" w:rsidRDefault="00E804C2">
      <w:pPr>
        <w:pStyle w:val="a3"/>
        <w:spacing w:before="3" w:line="240" w:lineRule="auto"/>
        <w:ind w:right="309" w:firstLine="284"/>
        <w:jc w:val="both"/>
      </w:pPr>
      <w:r>
        <w:t xml:space="preserve">На первом занятии </w:t>
      </w:r>
      <w:r w:rsidR="00EA25AB">
        <w:t xml:space="preserve">пациенты </w:t>
      </w:r>
      <w:r>
        <w:t>знакомятся друг с другом и с преподавателем. Занятие начинается с того, что преподаватель представляется слушателям и з</w:t>
      </w:r>
      <w:r>
        <w:t>аписывает присутствующих. Затем кратко рассказывает о том, что такое Школа здоровья и как будет организована программа обучения; после чего переходит к теме первого занятия – «Что такое бронхиальная астма».</w:t>
      </w:r>
    </w:p>
    <w:p w:rsidR="00640A5A" w:rsidRDefault="00E804C2">
      <w:pPr>
        <w:pStyle w:val="a3"/>
        <w:spacing w:line="242" w:lineRule="auto"/>
        <w:ind w:right="309" w:firstLine="284"/>
        <w:jc w:val="both"/>
      </w:pPr>
      <w:r>
        <w:rPr>
          <w:b/>
        </w:rPr>
        <w:t xml:space="preserve">Бронхиальная астма </w:t>
      </w:r>
      <w:r>
        <w:t>– это хроническое воспалительн</w:t>
      </w:r>
      <w:r>
        <w:t xml:space="preserve">ое заболевание бронхов, при котором периодически возникает обратимое сужение дыхательных путей – </w:t>
      </w:r>
      <w:proofErr w:type="spellStart"/>
      <w:r>
        <w:t>бронхоспазм</w:t>
      </w:r>
      <w:proofErr w:type="spellEnd"/>
      <w:r>
        <w:t>.</w:t>
      </w:r>
    </w:p>
    <w:p w:rsidR="00640A5A" w:rsidRDefault="00E804C2">
      <w:pPr>
        <w:pStyle w:val="a3"/>
        <w:spacing w:line="240" w:lineRule="auto"/>
        <w:ind w:right="309" w:firstLine="284"/>
        <w:jc w:val="both"/>
      </w:pPr>
      <w:r>
        <w:t xml:space="preserve">Пациентам следует объяснить, что </w:t>
      </w:r>
      <w:r>
        <w:rPr>
          <w:u w:val="single"/>
        </w:rPr>
        <w:t>бронхиальная астма</w:t>
      </w:r>
      <w:r>
        <w:t xml:space="preserve">, так же как и сахарный диабет, гипертоническая болезнь – </w:t>
      </w:r>
      <w:r>
        <w:rPr>
          <w:u w:val="single"/>
        </w:rPr>
        <w:t>заболевание хроническое</w:t>
      </w:r>
      <w:r>
        <w:t xml:space="preserve">. </w:t>
      </w:r>
      <w:r>
        <w:rPr>
          <w:u w:val="single"/>
        </w:rPr>
        <w:t>Поэтому глав</w:t>
      </w:r>
      <w:r>
        <w:rPr>
          <w:u w:val="single"/>
        </w:rPr>
        <w:t>ная задача больного –</w:t>
      </w:r>
      <w:r>
        <w:t xml:space="preserve"> </w:t>
      </w:r>
      <w:r>
        <w:rPr>
          <w:u w:val="single"/>
        </w:rPr>
        <w:t>научиться контролировать свою болезнь, не допускать обострений.</w:t>
      </w:r>
    </w:p>
    <w:p w:rsidR="00640A5A" w:rsidRDefault="00E804C2">
      <w:pPr>
        <w:pStyle w:val="a3"/>
        <w:spacing w:line="240" w:lineRule="auto"/>
        <w:ind w:right="309" w:firstLine="284"/>
        <w:jc w:val="both"/>
      </w:pPr>
      <w:r>
        <w:t>Для того чтобы контролировать свою болезнь, каждому пациенту надо хорошо представлять анатомию бронхиального дерева и те механизмы, которые лежат в основе приступа бронхи</w:t>
      </w:r>
      <w:r>
        <w:t>альной астмы.</w:t>
      </w:r>
    </w:p>
    <w:p w:rsidR="00640A5A" w:rsidRDefault="00640A5A">
      <w:pPr>
        <w:jc w:val="both"/>
        <w:sectPr w:rsidR="00640A5A">
          <w:type w:val="continuous"/>
          <w:pgSz w:w="11900" w:h="16840"/>
          <w:pgMar w:top="960" w:right="520" w:bottom="280" w:left="1240" w:header="720" w:footer="720" w:gutter="0"/>
          <w:cols w:space="720"/>
        </w:sectPr>
      </w:pPr>
    </w:p>
    <w:p w:rsidR="00640A5A" w:rsidRDefault="00E804C2">
      <w:pPr>
        <w:pStyle w:val="a5"/>
        <w:numPr>
          <w:ilvl w:val="0"/>
          <w:numId w:val="3"/>
        </w:numPr>
        <w:tabs>
          <w:tab w:val="left" w:pos="656"/>
        </w:tabs>
        <w:spacing w:before="1" w:line="240" w:lineRule="auto"/>
        <w:ind w:right="309" w:firstLine="0"/>
        <w:rPr>
          <w:b/>
          <w:sz w:val="24"/>
        </w:rPr>
      </w:pPr>
      <w:r>
        <w:rPr>
          <w:b/>
          <w:sz w:val="24"/>
        </w:rPr>
        <w:lastRenderedPageBreak/>
        <w:t>Занятие № 2</w:t>
      </w:r>
      <w:r w:rsidR="00EA25AB">
        <w:rPr>
          <w:b/>
          <w:sz w:val="24"/>
        </w:rPr>
        <w:t xml:space="preserve"> - </w:t>
      </w:r>
      <w:r w:rsidR="00010C60">
        <w:rPr>
          <w:b/>
          <w:sz w:val="24"/>
        </w:rPr>
        <w:t>22</w:t>
      </w:r>
      <w:r w:rsidR="00EA25AB">
        <w:rPr>
          <w:b/>
          <w:sz w:val="24"/>
        </w:rPr>
        <w:t>.08.24</w:t>
      </w:r>
    </w:p>
    <w:p w:rsidR="00640A5A" w:rsidRDefault="00E804C2">
      <w:pPr>
        <w:pStyle w:val="a3"/>
        <w:spacing w:line="274" w:lineRule="exact"/>
        <w:ind w:firstLine="0"/>
      </w:pPr>
      <w:r>
        <w:rPr>
          <w:u w:val="single"/>
        </w:rPr>
        <w:t>План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занятия:</w:t>
      </w:r>
    </w:p>
    <w:p w:rsidR="00640A5A" w:rsidRDefault="00E804C2">
      <w:pPr>
        <w:pStyle w:val="a5"/>
        <w:numPr>
          <w:ilvl w:val="0"/>
          <w:numId w:val="3"/>
        </w:numPr>
        <w:tabs>
          <w:tab w:val="left" w:pos="613"/>
        </w:tabs>
        <w:spacing w:before="3"/>
        <w:ind w:left="613" w:hanging="139"/>
        <w:rPr>
          <w:sz w:val="24"/>
        </w:rPr>
      </w:pPr>
      <w:r>
        <w:rPr>
          <w:sz w:val="24"/>
        </w:rPr>
        <w:t>Аллергия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астма,</w:t>
      </w:r>
      <w:r>
        <w:rPr>
          <w:spacing w:val="-3"/>
          <w:sz w:val="24"/>
        </w:rPr>
        <w:t xml:space="preserve"> </w:t>
      </w:r>
      <w:r>
        <w:rPr>
          <w:sz w:val="24"/>
        </w:rPr>
        <w:t>неаллергические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бронхиальной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астмы.</w:t>
      </w:r>
    </w:p>
    <w:p w:rsidR="00640A5A" w:rsidRDefault="00E804C2">
      <w:pPr>
        <w:pStyle w:val="a5"/>
        <w:numPr>
          <w:ilvl w:val="0"/>
          <w:numId w:val="3"/>
        </w:numPr>
        <w:tabs>
          <w:tab w:val="left" w:pos="613"/>
        </w:tabs>
        <w:ind w:left="613" w:hanging="139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пикф</w:t>
      </w:r>
      <w:r>
        <w:rPr>
          <w:sz w:val="24"/>
        </w:rPr>
        <w:t>лоуметр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пикфлоуметрии</w:t>
      </w:r>
      <w:proofErr w:type="spellEnd"/>
      <w:r>
        <w:rPr>
          <w:spacing w:val="-2"/>
          <w:sz w:val="24"/>
        </w:rPr>
        <w:t>.</w:t>
      </w:r>
    </w:p>
    <w:p w:rsidR="00640A5A" w:rsidRDefault="00E804C2">
      <w:pPr>
        <w:pStyle w:val="a5"/>
        <w:numPr>
          <w:ilvl w:val="0"/>
          <w:numId w:val="3"/>
        </w:numPr>
        <w:tabs>
          <w:tab w:val="left" w:pos="613"/>
        </w:tabs>
        <w:spacing w:before="2"/>
        <w:ind w:left="613" w:hanging="139"/>
        <w:rPr>
          <w:sz w:val="24"/>
        </w:rPr>
      </w:pPr>
      <w:r>
        <w:rPr>
          <w:sz w:val="24"/>
        </w:rPr>
        <w:t>Методика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пикфлоуметра</w:t>
      </w:r>
      <w:proofErr w:type="spellEnd"/>
      <w:r>
        <w:rPr>
          <w:spacing w:val="-2"/>
          <w:sz w:val="24"/>
        </w:rPr>
        <w:t>.</w:t>
      </w:r>
    </w:p>
    <w:p w:rsidR="00640A5A" w:rsidRDefault="00E804C2">
      <w:pPr>
        <w:pStyle w:val="a5"/>
        <w:numPr>
          <w:ilvl w:val="0"/>
          <w:numId w:val="3"/>
        </w:numPr>
        <w:tabs>
          <w:tab w:val="left" w:pos="613"/>
        </w:tabs>
        <w:ind w:left="613" w:hanging="139"/>
        <w:rPr>
          <w:sz w:val="24"/>
        </w:rPr>
      </w:pPr>
      <w:r>
        <w:rPr>
          <w:sz w:val="24"/>
        </w:rPr>
        <w:t>Методика</w:t>
      </w:r>
      <w:r>
        <w:rPr>
          <w:spacing w:val="-6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бронхиальной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астмы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пикфлоуметра</w:t>
      </w:r>
      <w:proofErr w:type="spellEnd"/>
      <w:r>
        <w:rPr>
          <w:spacing w:val="-2"/>
          <w:sz w:val="24"/>
        </w:rPr>
        <w:t>.</w:t>
      </w:r>
    </w:p>
    <w:p w:rsidR="00640A5A" w:rsidRDefault="00E804C2">
      <w:pPr>
        <w:pStyle w:val="a5"/>
        <w:numPr>
          <w:ilvl w:val="0"/>
          <w:numId w:val="3"/>
        </w:numPr>
        <w:tabs>
          <w:tab w:val="left" w:pos="613"/>
        </w:tabs>
        <w:spacing w:before="3"/>
        <w:ind w:left="613" w:hanging="139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дозированного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ингалятора.</w:t>
      </w:r>
    </w:p>
    <w:p w:rsidR="00640A5A" w:rsidRDefault="00E804C2">
      <w:pPr>
        <w:pStyle w:val="a5"/>
        <w:numPr>
          <w:ilvl w:val="0"/>
          <w:numId w:val="3"/>
        </w:numPr>
        <w:tabs>
          <w:tab w:val="left" w:pos="613"/>
        </w:tabs>
        <w:ind w:left="613" w:hanging="139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спейсера</w:t>
      </w:r>
      <w:proofErr w:type="spellEnd"/>
      <w:r>
        <w:rPr>
          <w:spacing w:val="-2"/>
          <w:sz w:val="24"/>
        </w:rPr>
        <w:t>.</w:t>
      </w:r>
    </w:p>
    <w:p w:rsidR="00640A5A" w:rsidRDefault="00E804C2">
      <w:pPr>
        <w:pStyle w:val="a5"/>
        <w:numPr>
          <w:ilvl w:val="0"/>
          <w:numId w:val="3"/>
        </w:numPr>
        <w:tabs>
          <w:tab w:val="left" w:pos="613"/>
        </w:tabs>
        <w:spacing w:before="2" w:line="240" w:lineRule="auto"/>
        <w:ind w:right="359" w:firstLine="0"/>
        <w:rPr>
          <w:sz w:val="24"/>
        </w:rPr>
      </w:pPr>
      <w:r>
        <w:rPr>
          <w:sz w:val="24"/>
        </w:rPr>
        <w:t xml:space="preserve">Правила проведения (ведения дневника </w:t>
      </w:r>
      <w:proofErr w:type="spellStart"/>
      <w:r>
        <w:rPr>
          <w:sz w:val="24"/>
        </w:rPr>
        <w:t>пикфлоуметрии</w:t>
      </w:r>
      <w:proofErr w:type="spellEnd"/>
      <w:r>
        <w:rPr>
          <w:sz w:val="24"/>
        </w:rPr>
        <w:t xml:space="preserve">), понятие системы зон. </w:t>
      </w:r>
      <w:r>
        <w:rPr>
          <w:sz w:val="24"/>
          <w:u w:val="single"/>
        </w:rPr>
        <w:t>Реквизит:</w:t>
      </w:r>
      <w:r>
        <w:rPr>
          <w:spacing w:val="-5"/>
          <w:sz w:val="24"/>
        </w:rPr>
        <w:t xml:space="preserve"> </w:t>
      </w:r>
      <w:r>
        <w:rPr>
          <w:sz w:val="24"/>
        </w:rPr>
        <w:t>ингаляторы,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пикфлоуметр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спейсер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плакаты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вариантами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графиков </w:t>
      </w:r>
      <w:proofErr w:type="spellStart"/>
      <w:r>
        <w:rPr>
          <w:sz w:val="24"/>
        </w:rPr>
        <w:t>пикфлоуметрии</w:t>
      </w:r>
      <w:proofErr w:type="spellEnd"/>
      <w:r>
        <w:rPr>
          <w:sz w:val="24"/>
        </w:rPr>
        <w:t>, дневник самоконтроля.</w:t>
      </w:r>
    </w:p>
    <w:p w:rsidR="00640A5A" w:rsidRDefault="00E804C2">
      <w:pPr>
        <w:pStyle w:val="a3"/>
        <w:spacing w:line="240" w:lineRule="auto"/>
        <w:ind w:right="309" w:firstLine="284"/>
        <w:jc w:val="both"/>
      </w:pPr>
      <w:r>
        <w:rPr>
          <w:b/>
        </w:rPr>
        <w:t xml:space="preserve">Аллергия – </w:t>
      </w:r>
      <w:r>
        <w:t>это повышенная чувствительность организма к возде</w:t>
      </w:r>
      <w:r>
        <w:t>йствию некоторых факторов окружающей среды: химических веществ, микроорганизмов и продуктов их жизнедеятельности, пищевых продуктов, лекарственных средств, физических явлений;</w:t>
      </w:r>
      <w:r>
        <w:rPr>
          <w:spacing w:val="80"/>
        </w:rPr>
        <w:t xml:space="preserve"> </w:t>
      </w:r>
      <w:r>
        <w:t>это состояние, имеющее наследственную предрасположенность, при котором в организ</w:t>
      </w:r>
      <w:r>
        <w:t>ме в ответ на воздействие аллергенов вырабатывается целая группа специфических веществ (в том числе иммуноглобулины). Наиболее распространены такие проявления аллергии, как бронхиальная астма, поллинозы (аллергия на пыльцу растений)</w:t>
      </w:r>
      <w:r>
        <w:rPr>
          <w:b/>
        </w:rPr>
        <w:t xml:space="preserve">, </w:t>
      </w:r>
      <w:r>
        <w:t>крапивница.</w:t>
      </w:r>
    </w:p>
    <w:p w:rsidR="00640A5A" w:rsidRDefault="00E804C2">
      <w:pPr>
        <w:pStyle w:val="a3"/>
        <w:spacing w:line="240" w:lineRule="auto"/>
        <w:ind w:right="309" w:firstLine="284"/>
        <w:jc w:val="both"/>
      </w:pPr>
      <w:r>
        <w:t>Среди алле</w:t>
      </w:r>
      <w:r>
        <w:t>ргенов самые распространенные – бытовая пыль, шерсть животных, пыльца растений, домашний клещ, лекарства, препараты бытовой химии, пищевые продукты. Сюда же относятся различные бактерии, вирусы и грибки, продукты их жизнедеятельности. Очень важно акцентиро</w:t>
      </w:r>
      <w:r>
        <w:t xml:space="preserve">вать внимание пациентов на </w:t>
      </w:r>
      <w:r>
        <w:rPr>
          <w:u w:val="single"/>
        </w:rPr>
        <w:t>профилактике</w:t>
      </w:r>
      <w:r>
        <w:t xml:space="preserve"> </w:t>
      </w:r>
      <w:r>
        <w:rPr>
          <w:u w:val="single"/>
        </w:rPr>
        <w:t>бытовой аллергии</w:t>
      </w:r>
      <w:r>
        <w:t>, которая включает: регулярную влажную уборку, проветривание квартиры, избавление от вещей, накапливающих пыль – мягкой мебели, ковров, тяжелых штор; застекление книжных полок и т.д.</w:t>
      </w:r>
    </w:p>
    <w:p w:rsidR="00640A5A" w:rsidRDefault="00E804C2">
      <w:pPr>
        <w:pStyle w:val="a5"/>
        <w:numPr>
          <w:ilvl w:val="0"/>
          <w:numId w:val="2"/>
        </w:numPr>
        <w:tabs>
          <w:tab w:val="left" w:pos="910"/>
        </w:tabs>
        <w:spacing w:before="2" w:line="240" w:lineRule="auto"/>
        <w:ind w:right="309" w:firstLine="284"/>
        <w:jc w:val="both"/>
        <w:rPr>
          <w:sz w:val="24"/>
        </w:rPr>
      </w:pPr>
      <w:r>
        <w:rPr>
          <w:sz w:val="24"/>
        </w:rPr>
        <w:t>Больному астмой, у которого выявляется пыльцевая аллергия, важно знать календарь цветения растений в данной местности и принимать меры по избеганию контакта с аллергенами: не ходить в лес, на луг, в определенные месяцы придержив</w:t>
      </w:r>
      <w:r>
        <w:rPr>
          <w:sz w:val="24"/>
        </w:rPr>
        <w:t>аться городского образа жизни, по возможности в месяц цветения растения – аллергена уезжать в отпуск и т.д. При аллергии к пищевым продуктам – создание индивидуальных диет.</w:t>
      </w:r>
    </w:p>
    <w:p w:rsidR="00640A5A" w:rsidRDefault="00E804C2">
      <w:pPr>
        <w:pStyle w:val="1"/>
        <w:spacing w:before="1"/>
        <w:jc w:val="both"/>
      </w:pPr>
      <w:r>
        <w:t>Неаллергические</w:t>
      </w:r>
      <w:r>
        <w:rPr>
          <w:spacing w:val="-4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бронхиальной</w:t>
      </w:r>
      <w:r>
        <w:rPr>
          <w:spacing w:val="-3"/>
        </w:rPr>
        <w:t xml:space="preserve"> </w:t>
      </w:r>
      <w:r>
        <w:rPr>
          <w:spacing w:val="-4"/>
        </w:rPr>
        <w:t>астмы</w:t>
      </w:r>
    </w:p>
    <w:p w:rsidR="00640A5A" w:rsidRDefault="00E804C2">
      <w:pPr>
        <w:pStyle w:val="a3"/>
        <w:spacing w:line="240" w:lineRule="auto"/>
        <w:ind w:right="309" w:firstLine="284"/>
        <w:jc w:val="both"/>
      </w:pPr>
      <w:r>
        <w:t>К неаллергическим причинам, вызывающим приступ удушья у больных бронхиальной астмой, относятся: эмоциональный стресс, ре</w:t>
      </w:r>
      <w:r>
        <w:t>зкая перемена погоды, выход на холодный воздух, вирусная инфекция, физическая нагрузка, резкие запахи, высокая влажность и др.</w:t>
      </w:r>
    </w:p>
    <w:p w:rsidR="00640A5A" w:rsidRDefault="00E804C2">
      <w:pPr>
        <w:pStyle w:val="a3"/>
        <w:spacing w:line="240" w:lineRule="auto"/>
        <w:ind w:right="309" w:firstLine="284"/>
        <w:jc w:val="both"/>
      </w:pPr>
      <w:r>
        <w:t>Бронхиальная астма не является противопоказанием для занятий спортом, наоборот, физическая активность способствует улучшению течения болезни. Особенно полезным для больных астмой является плаванье.</w:t>
      </w:r>
    </w:p>
    <w:p w:rsidR="00640A5A" w:rsidRDefault="00E804C2">
      <w:pPr>
        <w:pStyle w:val="a3"/>
        <w:ind w:left="0" w:right="527" w:firstLine="0"/>
        <w:jc w:val="right"/>
      </w:pPr>
      <w:proofErr w:type="spellStart"/>
      <w:r>
        <w:rPr>
          <w:b/>
        </w:rPr>
        <w:t>Пикфлоуметр</w:t>
      </w:r>
      <w:proofErr w:type="spellEnd"/>
      <w:r>
        <w:rPr>
          <w:b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прибор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максимальной</w:t>
      </w:r>
      <w:r>
        <w:rPr>
          <w:spacing w:val="-2"/>
        </w:rPr>
        <w:t xml:space="preserve"> </w:t>
      </w:r>
      <w:r>
        <w:t>(пиковой)</w:t>
      </w:r>
      <w:r>
        <w:rPr>
          <w:spacing w:val="-2"/>
        </w:rPr>
        <w:t xml:space="preserve"> </w:t>
      </w:r>
      <w:r>
        <w:t>скорости</w:t>
      </w:r>
      <w:r>
        <w:rPr>
          <w:spacing w:val="-2"/>
        </w:rPr>
        <w:t xml:space="preserve"> выдоха</w:t>
      </w:r>
    </w:p>
    <w:p w:rsidR="00640A5A" w:rsidRDefault="00E804C2">
      <w:pPr>
        <w:pStyle w:val="a3"/>
        <w:ind w:left="0" w:right="435" w:firstLine="0"/>
        <w:jc w:val="right"/>
      </w:pPr>
      <w:r>
        <w:t>(ПСВ).</w:t>
      </w:r>
      <w:r>
        <w:rPr>
          <w:spacing w:val="-5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proofErr w:type="spellStart"/>
      <w:r>
        <w:t>пикфлоуметрии</w:t>
      </w:r>
      <w:proofErr w:type="spellEnd"/>
      <w:r>
        <w:rPr>
          <w:spacing w:val="-2"/>
        </w:rPr>
        <w:t xml:space="preserve"> </w:t>
      </w:r>
      <w:r>
        <w:t>напрямую</w:t>
      </w:r>
      <w:r>
        <w:rPr>
          <w:spacing w:val="-2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насколько</w:t>
      </w:r>
      <w:r>
        <w:rPr>
          <w:spacing w:val="-2"/>
        </w:rPr>
        <w:t xml:space="preserve"> </w:t>
      </w:r>
      <w:r>
        <w:t>сужены</w:t>
      </w:r>
      <w:r>
        <w:rPr>
          <w:spacing w:val="-2"/>
        </w:rPr>
        <w:t xml:space="preserve"> бронхи.</w:t>
      </w:r>
    </w:p>
    <w:p w:rsidR="00640A5A" w:rsidRDefault="00E804C2">
      <w:pPr>
        <w:pStyle w:val="1"/>
        <w:spacing w:before="3"/>
      </w:pPr>
      <w:r>
        <w:t>Техника</w:t>
      </w:r>
      <w:r>
        <w:rPr>
          <w:spacing w:val="-5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пиковой</w:t>
      </w:r>
      <w:r>
        <w:rPr>
          <w:spacing w:val="-3"/>
        </w:rPr>
        <w:t xml:space="preserve"> </w:t>
      </w:r>
      <w:r>
        <w:t>скорости</w:t>
      </w:r>
      <w:r>
        <w:rPr>
          <w:spacing w:val="-2"/>
        </w:rPr>
        <w:t xml:space="preserve"> выдоха:</w:t>
      </w:r>
    </w:p>
    <w:p w:rsidR="00640A5A" w:rsidRDefault="00E804C2">
      <w:pPr>
        <w:pStyle w:val="a5"/>
        <w:numPr>
          <w:ilvl w:val="0"/>
          <w:numId w:val="3"/>
        </w:numPr>
        <w:tabs>
          <w:tab w:val="left" w:pos="669"/>
        </w:tabs>
        <w:spacing w:line="242" w:lineRule="auto"/>
        <w:ind w:right="309" w:firstLine="0"/>
        <w:rPr>
          <w:sz w:val="24"/>
        </w:rPr>
      </w:pPr>
      <w:r>
        <w:rPr>
          <w:sz w:val="24"/>
        </w:rPr>
        <w:t>Выдох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40"/>
          <w:sz w:val="24"/>
        </w:rPr>
        <w:t xml:space="preserve"> </w:t>
      </w:r>
      <w:r>
        <w:rPr>
          <w:sz w:val="24"/>
        </w:rPr>
        <w:t>стоя,</w:t>
      </w:r>
      <w:r>
        <w:rPr>
          <w:spacing w:val="40"/>
          <w:sz w:val="24"/>
        </w:rPr>
        <w:t xml:space="preserve"> </w:t>
      </w:r>
      <w:r>
        <w:rPr>
          <w:sz w:val="24"/>
        </w:rPr>
        <w:t>чтобы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выдоха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работала </w:t>
      </w:r>
      <w:r>
        <w:rPr>
          <w:spacing w:val="-2"/>
          <w:sz w:val="24"/>
        </w:rPr>
        <w:t>диафрагма.</w:t>
      </w:r>
    </w:p>
    <w:p w:rsidR="00640A5A" w:rsidRDefault="00E804C2">
      <w:pPr>
        <w:pStyle w:val="a5"/>
        <w:numPr>
          <w:ilvl w:val="0"/>
          <w:numId w:val="3"/>
        </w:numPr>
        <w:tabs>
          <w:tab w:val="left" w:pos="613"/>
        </w:tabs>
        <w:spacing w:line="271" w:lineRule="exact"/>
        <w:ind w:left="613" w:hanging="139"/>
        <w:rPr>
          <w:sz w:val="24"/>
        </w:rPr>
      </w:pP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глубокий</w:t>
      </w:r>
      <w:r>
        <w:rPr>
          <w:spacing w:val="-2"/>
          <w:sz w:val="24"/>
        </w:rPr>
        <w:t xml:space="preserve"> вдох.</w:t>
      </w:r>
    </w:p>
    <w:p w:rsidR="00640A5A" w:rsidRDefault="00E804C2">
      <w:pPr>
        <w:pStyle w:val="a5"/>
        <w:numPr>
          <w:ilvl w:val="0"/>
          <w:numId w:val="3"/>
        </w:numPr>
        <w:tabs>
          <w:tab w:val="left" w:pos="613"/>
        </w:tabs>
        <w:spacing w:before="1"/>
        <w:ind w:left="613" w:hanging="139"/>
        <w:rPr>
          <w:sz w:val="24"/>
        </w:rPr>
      </w:pPr>
      <w:r>
        <w:rPr>
          <w:sz w:val="24"/>
        </w:rPr>
        <w:t>Плотно</w:t>
      </w:r>
      <w:r>
        <w:rPr>
          <w:spacing w:val="-5"/>
          <w:sz w:val="24"/>
        </w:rPr>
        <w:t xml:space="preserve"> </w:t>
      </w:r>
      <w:r>
        <w:rPr>
          <w:sz w:val="24"/>
        </w:rPr>
        <w:t>обхватить</w:t>
      </w:r>
      <w:r>
        <w:rPr>
          <w:spacing w:val="-2"/>
          <w:sz w:val="24"/>
        </w:rPr>
        <w:t xml:space="preserve"> </w:t>
      </w:r>
      <w:r>
        <w:rPr>
          <w:sz w:val="24"/>
        </w:rPr>
        <w:t>мундштук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губами.</w:t>
      </w:r>
    </w:p>
    <w:p w:rsidR="00640A5A" w:rsidRDefault="00E804C2">
      <w:pPr>
        <w:pStyle w:val="a5"/>
        <w:numPr>
          <w:ilvl w:val="0"/>
          <w:numId w:val="3"/>
        </w:numPr>
        <w:tabs>
          <w:tab w:val="left" w:pos="613"/>
        </w:tabs>
        <w:ind w:left="613" w:hanging="139"/>
        <w:rPr>
          <w:sz w:val="24"/>
        </w:rPr>
      </w:pPr>
      <w:r>
        <w:rPr>
          <w:sz w:val="24"/>
        </w:rPr>
        <w:t>Сделать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резкий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выдох.</w:t>
      </w:r>
    </w:p>
    <w:p w:rsidR="00640A5A" w:rsidRDefault="00E804C2">
      <w:pPr>
        <w:pStyle w:val="a5"/>
        <w:numPr>
          <w:ilvl w:val="0"/>
          <w:numId w:val="3"/>
        </w:numPr>
        <w:tabs>
          <w:tab w:val="left" w:pos="613"/>
        </w:tabs>
        <w:spacing w:before="2"/>
        <w:ind w:left="613" w:hanging="139"/>
        <w:rPr>
          <w:sz w:val="24"/>
        </w:rPr>
      </w:pPr>
      <w:r>
        <w:rPr>
          <w:sz w:val="24"/>
        </w:rPr>
        <w:t>Отметить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-2"/>
          <w:sz w:val="24"/>
        </w:rPr>
        <w:t xml:space="preserve"> прибора.</w:t>
      </w:r>
    </w:p>
    <w:p w:rsidR="00640A5A" w:rsidRDefault="00E804C2">
      <w:pPr>
        <w:pStyle w:val="a5"/>
        <w:numPr>
          <w:ilvl w:val="0"/>
          <w:numId w:val="3"/>
        </w:numPr>
        <w:tabs>
          <w:tab w:val="left" w:pos="613"/>
        </w:tabs>
        <w:ind w:left="613" w:hanging="139"/>
        <w:rPr>
          <w:sz w:val="24"/>
        </w:rPr>
      </w:pPr>
      <w:r>
        <w:rPr>
          <w:sz w:val="24"/>
        </w:rPr>
        <w:t>Повторить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ещё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лучший</w:t>
      </w:r>
      <w:proofErr w:type="gramEnd"/>
      <w:r>
        <w:rPr>
          <w:spacing w:val="-2"/>
          <w:sz w:val="24"/>
        </w:rPr>
        <w:t>.</w:t>
      </w:r>
    </w:p>
    <w:p w:rsidR="00640A5A" w:rsidRDefault="00E804C2">
      <w:pPr>
        <w:pStyle w:val="a5"/>
        <w:numPr>
          <w:ilvl w:val="0"/>
          <w:numId w:val="3"/>
        </w:numPr>
        <w:tabs>
          <w:tab w:val="left" w:pos="613"/>
        </w:tabs>
        <w:spacing w:before="3"/>
        <w:ind w:left="613" w:hanging="139"/>
        <w:rPr>
          <w:sz w:val="24"/>
        </w:rPr>
      </w:pPr>
      <w:r>
        <w:rPr>
          <w:sz w:val="24"/>
        </w:rPr>
        <w:t>Занести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предыдущими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показателями.</w:t>
      </w:r>
    </w:p>
    <w:p w:rsidR="00640A5A" w:rsidRDefault="00E804C2">
      <w:pPr>
        <w:pStyle w:val="a5"/>
        <w:numPr>
          <w:ilvl w:val="0"/>
          <w:numId w:val="3"/>
        </w:numPr>
        <w:tabs>
          <w:tab w:val="left" w:pos="652"/>
        </w:tabs>
        <w:spacing w:line="240" w:lineRule="auto"/>
        <w:ind w:right="309" w:firstLine="0"/>
        <w:jc w:val="both"/>
        <w:rPr>
          <w:sz w:val="24"/>
        </w:rPr>
      </w:pPr>
      <w:r>
        <w:rPr>
          <w:sz w:val="24"/>
        </w:rPr>
        <w:t xml:space="preserve">Больных необходимо обучить технике самоконтроля бронхиальной астмы с помощью </w:t>
      </w:r>
      <w:proofErr w:type="spellStart"/>
      <w:r>
        <w:rPr>
          <w:sz w:val="24"/>
        </w:rPr>
        <w:t>пикфлоуметра</w:t>
      </w:r>
      <w:proofErr w:type="spellEnd"/>
      <w:r>
        <w:rPr>
          <w:sz w:val="24"/>
        </w:rPr>
        <w:t xml:space="preserve">. Для этого надо научить ведению суточного и недельного дневника </w:t>
      </w:r>
      <w:proofErr w:type="spellStart"/>
      <w:r>
        <w:rPr>
          <w:spacing w:val="-2"/>
          <w:sz w:val="24"/>
        </w:rPr>
        <w:t>пикфлоуметрии</w:t>
      </w:r>
      <w:proofErr w:type="spellEnd"/>
      <w:r>
        <w:rPr>
          <w:spacing w:val="-2"/>
          <w:sz w:val="24"/>
        </w:rPr>
        <w:t>.</w:t>
      </w:r>
    </w:p>
    <w:p w:rsidR="00640A5A" w:rsidRDefault="00E804C2">
      <w:pPr>
        <w:pStyle w:val="1"/>
        <w:spacing w:line="274" w:lineRule="exact"/>
        <w:jc w:val="both"/>
        <w:rPr>
          <w:b w:val="0"/>
        </w:rPr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дневника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пикфлоуметрии</w:t>
      </w:r>
      <w:proofErr w:type="spellEnd"/>
      <w:r>
        <w:rPr>
          <w:b w:val="0"/>
          <w:spacing w:val="-2"/>
        </w:rPr>
        <w:t>:</w:t>
      </w:r>
    </w:p>
    <w:p w:rsidR="00640A5A" w:rsidRDefault="00E804C2">
      <w:pPr>
        <w:pStyle w:val="a5"/>
        <w:numPr>
          <w:ilvl w:val="0"/>
          <w:numId w:val="3"/>
        </w:numPr>
        <w:tabs>
          <w:tab w:val="left" w:pos="674"/>
        </w:tabs>
        <w:spacing w:before="3" w:line="237" w:lineRule="auto"/>
        <w:ind w:right="309" w:firstLine="0"/>
        <w:rPr>
          <w:sz w:val="24"/>
        </w:rPr>
      </w:pP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динамической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пикфлоуметрии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можно</w:t>
      </w:r>
      <w:r>
        <w:rPr>
          <w:spacing w:val="40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причинный</w:t>
      </w:r>
      <w:r>
        <w:rPr>
          <w:spacing w:val="40"/>
          <w:sz w:val="24"/>
        </w:rPr>
        <w:t xml:space="preserve"> </w:t>
      </w:r>
      <w:r>
        <w:rPr>
          <w:sz w:val="24"/>
        </w:rPr>
        <w:t>аллерген</w:t>
      </w:r>
      <w:r>
        <w:rPr>
          <w:spacing w:val="40"/>
          <w:sz w:val="24"/>
        </w:rPr>
        <w:t xml:space="preserve"> </w:t>
      </w:r>
      <w:r>
        <w:rPr>
          <w:sz w:val="24"/>
        </w:rPr>
        <w:t>(по падению ПСВ в течение дня).</w:t>
      </w:r>
    </w:p>
    <w:p w:rsidR="00640A5A" w:rsidRDefault="00E804C2">
      <w:pPr>
        <w:pStyle w:val="a5"/>
        <w:numPr>
          <w:ilvl w:val="0"/>
          <w:numId w:val="3"/>
        </w:numPr>
        <w:tabs>
          <w:tab w:val="left" w:pos="777"/>
          <w:tab w:val="left" w:pos="2221"/>
          <w:tab w:val="left" w:pos="3235"/>
          <w:tab w:val="left" w:pos="4910"/>
          <w:tab w:val="left" w:pos="6330"/>
          <w:tab w:val="left" w:pos="7667"/>
          <w:tab w:val="left" w:pos="9004"/>
          <w:tab w:val="left" w:pos="9722"/>
        </w:tabs>
        <w:spacing w:before="6" w:line="237" w:lineRule="auto"/>
        <w:ind w:right="309" w:firstLine="0"/>
        <w:rPr>
          <w:sz w:val="24"/>
        </w:rPr>
      </w:pPr>
      <w:r>
        <w:rPr>
          <w:spacing w:val="-2"/>
          <w:sz w:val="24"/>
        </w:rPr>
        <w:t>Определить</w:t>
      </w:r>
      <w:r>
        <w:rPr>
          <w:sz w:val="24"/>
        </w:rPr>
        <w:tab/>
      </w:r>
      <w:r>
        <w:rPr>
          <w:spacing w:val="-2"/>
          <w:sz w:val="24"/>
        </w:rPr>
        <w:t>степень</w:t>
      </w:r>
      <w:r>
        <w:rPr>
          <w:sz w:val="24"/>
        </w:rPr>
        <w:tab/>
      </w:r>
      <w:r>
        <w:rPr>
          <w:spacing w:val="-2"/>
          <w:sz w:val="24"/>
        </w:rPr>
        <w:t>бронхиальной</w:t>
      </w:r>
      <w:r>
        <w:rPr>
          <w:sz w:val="24"/>
        </w:rPr>
        <w:tab/>
      </w:r>
      <w:r>
        <w:rPr>
          <w:spacing w:val="-2"/>
          <w:sz w:val="24"/>
        </w:rPr>
        <w:t>обструкции</w:t>
      </w:r>
      <w:r>
        <w:rPr>
          <w:sz w:val="24"/>
        </w:rPr>
        <w:tab/>
      </w:r>
      <w:r>
        <w:rPr>
          <w:spacing w:val="-2"/>
          <w:sz w:val="24"/>
        </w:rPr>
        <w:t>(сравнивая</w:t>
      </w:r>
      <w:r>
        <w:rPr>
          <w:sz w:val="24"/>
        </w:rPr>
        <w:tab/>
      </w:r>
      <w:r>
        <w:rPr>
          <w:spacing w:val="-2"/>
          <w:sz w:val="24"/>
        </w:rPr>
        <w:t>показатель</w:t>
      </w:r>
      <w:r>
        <w:rPr>
          <w:sz w:val="24"/>
        </w:rPr>
        <w:tab/>
      </w:r>
      <w:r>
        <w:rPr>
          <w:spacing w:val="-4"/>
          <w:sz w:val="24"/>
        </w:rPr>
        <w:t>ПСВ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установленной для данного больного нормой).</w:t>
      </w:r>
    </w:p>
    <w:p w:rsidR="00640A5A" w:rsidRDefault="00E804C2">
      <w:pPr>
        <w:pStyle w:val="a5"/>
        <w:numPr>
          <w:ilvl w:val="0"/>
          <w:numId w:val="3"/>
        </w:numPr>
        <w:tabs>
          <w:tab w:val="left" w:pos="613"/>
        </w:tabs>
        <w:spacing w:before="3"/>
        <w:ind w:left="613" w:hanging="139"/>
        <w:rPr>
          <w:sz w:val="24"/>
        </w:rPr>
      </w:pPr>
      <w:r>
        <w:rPr>
          <w:sz w:val="24"/>
        </w:rPr>
        <w:lastRenderedPageBreak/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суточные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колебания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-2"/>
          <w:sz w:val="24"/>
        </w:rPr>
        <w:t xml:space="preserve"> путей.</w:t>
      </w:r>
    </w:p>
    <w:p w:rsidR="00EA25AB" w:rsidRPr="00EA25AB" w:rsidRDefault="00E804C2" w:rsidP="00EA25AB">
      <w:pPr>
        <w:pStyle w:val="a5"/>
        <w:numPr>
          <w:ilvl w:val="0"/>
          <w:numId w:val="3"/>
        </w:numPr>
        <w:tabs>
          <w:tab w:val="left" w:pos="613"/>
        </w:tabs>
        <w:rPr>
          <w:spacing w:val="-2"/>
          <w:sz w:val="24"/>
        </w:rPr>
      </w:pPr>
      <w:r>
        <w:rPr>
          <w:sz w:val="24"/>
        </w:rPr>
        <w:t>Распознать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начинающе</w:t>
      </w:r>
      <w:r>
        <w:rPr>
          <w:sz w:val="24"/>
        </w:rPr>
        <w:t>еся</w:t>
      </w:r>
      <w:r>
        <w:rPr>
          <w:spacing w:val="-5"/>
          <w:sz w:val="24"/>
        </w:rPr>
        <w:t xml:space="preserve"> </w:t>
      </w:r>
      <w:r>
        <w:rPr>
          <w:sz w:val="24"/>
        </w:rPr>
        <w:t>обострение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бронхиальной</w:t>
      </w:r>
      <w:r>
        <w:rPr>
          <w:spacing w:val="-5"/>
          <w:sz w:val="24"/>
        </w:rPr>
        <w:t xml:space="preserve"> </w:t>
      </w:r>
      <w:r w:rsidR="00EA25AB">
        <w:rPr>
          <w:spacing w:val="-2"/>
          <w:sz w:val="24"/>
        </w:rPr>
        <w:t>астмы</w:t>
      </w:r>
      <w:r w:rsidR="00EA25AB" w:rsidRPr="00EA25AB">
        <w:t xml:space="preserve"> </w:t>
      </w:r>
    </w:p>
    <w:p w:rsidR="00EA25AB" w:rsidRDefault="00EA25AB" w:rsidP="00EA25AB">
      <w:pPr>
        <w:pStyle w:val="a5"/>
        <w:tabs>
          <w:tab w:val="left" w:pos="613"/>
        </w:tabs>
        <w:ind w:left="474" w:firstLine="0"/>
        <w:rPr>
          <w:spacing w:val="-2"/>
          <w:sz w:val="24"/>
        </w:rPr>
      </w:pPr>
    </w:p>
    <w:p w:rsidR="00EA25AB" w:rsidRPr="00EA25AB" w:rsidRDefault="00EA25AB" w:rsidP="00EA25AB">
      <w:pPr>
        <w:pStyle w:val="a5"/>
        <w:tabs>
          <w:tab w:val="left" w:pos="613"/>
        </w:tabs>
        <w:ind w:left="474" w:firstLine="0"/>
        <w:rPr>
          <w:b/>
          <w:spacing w:val="-2"/>
          <w:sz w:val="24"/>
        </w:rPr>
      </w:pPr>
      <w:r w:rsidRPr="00EA25AB">
        <w:rPr>
          <w:b/>
          <w:spacing w:val="-2"/>
          <w:sz w:val="24"/>
        </w:rPr>
        <w:t>Схема разграничения зон контроля</w:t>
      </w:r>
    </w:p>
    <w:p w:rsidR="00EA25AB" w:rsidRPr="00EA25AB" w:rsidRDefault="00EA25AB" w:rsidP="00EA25AB">
      <w:pPr>
        <w:pStyle w:val="a5"/>
        <w:tabs>
          <w:tab w:val="left" w:pos="613"/>
        </w:tabs>
        <w:ind w:left="474" w:firstLine="0"/>
        <w:rPr>
          <w:spacing w:val="-2"/>
          <w:sz w:val="24"/>
        </w:rPr>
      </w:pPr>
      <w:r w:rsidRPr="00EA25AB">
        <w:rPr>
          <w:spacing w:val="-2"/>
          <w:sz w:val="24"/>
        </w:rPr>
        <w:t>Общепринятым считается разграничение на 3 зоны, в соответствии с цветами светофора: зеленая, желтая и красная зона.</w:t>
      </w:r>
    </w:p>
    <w:p w:rsidR="00EA25AB" w:rsidRPr="00EA25AB" w:rsidRDefault="00EA25AB" w:rsidP="00EA25AB">
      <w:pPr>
        <w:pStyle w:val="a5"/>
        <w:numPr>
          <w:ilvl w:val="0"/>
          <w:numId w:val="3"/>
        </w:numPr>
        <w:tabs>
          <w:tab w:val="left" w:pos="613"/>
        </w:tabs>
        <w:rPr>
          <w:spacing w:val="-2"/>
          <w:sz w:val="24"/>
        </w:rPr>
      </w:pPr>
      <w:r w:rsidRPr="00EA25AB">
        <w:rPr>
          <w:spacing w:val="-2"/>
          <w:sz w:val="24"/>
        </w:rPr>
        <w:t xml:space="preserve">Зеленая зона: показатели ПСВ более 80% от лучших значений. При этом самочувствие хорошее. Рекомендация: использовать </w:t>
      </w:r>
      <w:proofErr w:type="gramStart"/>
      <w:r w:rsidRPr="00EA25AB">
        <w:rPr>
          <w:spacing w:val="-2"/>
          <w:sz w:val="24"/>
        </w:rPr>
        <w:t>свое обычное</w:t>
      </w:r>
      <w:proofErr w:type="gramEnd"/>
      <w:r w:rsidRPr="00EA25AB">
        <w:rPr>
          <w:spacing w:val="-2"/>
          <w:sz w:val="24"/>
        </w:rPr>
        <w:t xml:space="preserve"> лечение.</w:t>
      </w:r>
    </w:p>
    <w:p w:rsidR="00EA25AB" w:rsidRPr="00EA25AB" w:rsidRDefault="00EA25AB" w:rsidP="00EA25AB">
      <w:pPr>
        <w:pStyle w:val="a5"/>
        <w:numPr>
          <w:ilvl w:val="0"/>
          <w:numId w:val="3"/>
        </w:numPr>
        <w:tabs>
          <w:tab w:val="left" w:pos="613"/>
        </w:tabs>
        <w:rPr>
          <w:spacing w:val="-2"/>
          <w:sz w:val="24"/>
        </w:rPr>
      </w:pPr>
      <w:r w:rsidRPr="00EA25AB">
        <w:rPr>
          <w:spacing w:val="-2"/>
          <w:sz w:val="24"/>
        </w:rPr>
        <w:t xml:space="preserve">Желтая зона: усиление одышки, появление ночных приступов удушья, увеличение потребности в использовании </w:t>
      </w:r>
      <w:proofErr w:type="spellStart"/>
      <w:r w:rsidRPr="00EA25AB">
        <w:rPr>
          <w:spacing w:val="-2"/>
          <w:sz w:val="24"/>
        </w:rPr>
        <w:t>бронхорасширяющих</w:t>
      </w:r>
      <w:proofErr w:type="spellEnd"/>
      <w:r w:rsidRPr="00EA25AB">
        <w:rPr>
          <w:spacing w:val="-2"/>
          <w:sz w:val="24"/>
        </w:rPr>
        <w:t xml:space="preserve"> средств, усиление одышки при небольших физических нагрузках. ПСВ – 60-80% от лучшего значения. Рекомендация: удвоить дозу базисного препарата. Необходимо проконсультироваться с врачом.</w:t>
      </w:r>
    </w:p>
    <w:p w:rsidR="00EA25AB" w:rsidRPr="00EA25AB" w:rsidRDefault="00EA25AB" w:rsidP="00EA25AB">
      <w:pPr>
        <w:pStyle w:val="a5"/>
        <w:numPr>
          <w:ilvl w:val="0"/>
          <w:numId w:val="3"/>
        </w:numPr>
        <w:tabs>
          <w:tab w:val="left" w:pos="613"/>
        </w:tabs>
        <w:rPr>
          <w:spacing w:val="-2"/>
          <w:sz w:val="24"/>
        </w:rPr>
      </w:pPr>
      <w:r w:rsidRPr="00EA25AB">
        <w:rPr>
          <w:spacing w:val="-2"/>
          <w:sz w:val="24"/>
        </w:rPr>
        <w:t>Красная зона: выраженная одышка, в том числе при обычной физической нагрузке.</w:t>
      </w:r>
    </w:p>
    <w:p w:rsidR="00640A5A" w:rsidRDefault="00EA25AB" w:rsidP="00EA25AB">
      <w:pPr>
        <w:pStyle w:val="a5"/>
        <w:tabs>
          <w:tab w:val="left" w:pos="613"/>
        </w:tabs>
        <w:ind w:left="474" w:firstLine="0"/>
        <w:rPr>
          <w:spacing w:val="-2"/>
          <w:sz w:val="24"/>
        </w:rPr>
      </w:pPr>
      <w:r w:rsidRPr="00EA25AB">
        <w:rPr>
          <w:spacing w:val="-2"/>
          <w:sz w:val="24"/>
        </w:rPr>
        <w:t xml:space="preserve">Каждую ночь приступы удушья. Резко возрастает кратность применения </w:t>
      </w:r>
      <w:proofErr w:type="spellStart"/>
      <w:r w:rsidRPr="00EA25AB">
        <w:rPr>
          <w:spacing w:val="-2"/>
          <w:sz w:val="24"/>
        </w:rPr>
        <w:t>бронхорасширяющих</w:t>
      </w:r>
      <w:proofErr w:type="spellEnd"/>
      <w:r w:rsidRPr="00EA25AB">
        <w:rPr>
          <w:spacing w:val="-2"/>
          <w:sz w:val="24"/>
        </w:rPr>
        <w:t xml:space="preserve"> средств. ПСВ – 40-60%, чаще ниже 50% от лучших значений. Рекомендация: нужна срочная консультация врача, вызвать скорую помощь.</w:t>
      </w:r>
    </w:p>
    <w:p w:rsidR="00EA25AB" w:rsidRDefault="00EA25AB" w:rsidP="00EA25AB">
      <w:pPr>
        <w:pStyle w:val="a5"/>
        <w:tabs>
          <w:tab w:val="left" w:pos="613"/>
        </w:tabs>
        <w:ind w:left="474" w:firstLine="0"/>
        <w:rPr>
          <w:spacing w:val="-2"/>
          <w:sz w:val="24"/>
        </w:rPr>
      </w:pPr>
    </w:p>
    <w:p w:rsidR="00E804C2" w:rsidRDefault="00E804C2" w:rsidP="00E804C2">
      <w:pPr>
        <w:pStyle w:val="a3"/>
      </w:pPr>
      <w:r>
        <w:t>В</w:t>
      </w:r>
      <w:r>
        <w:rPr>
          <w:spacing w:val="69"/>
        </w:rPr>
        <w:t xml:space="preserve"> </w:t>
      </w:r>
      <w:r>
        <w:t>настоящее</w:t>
      </w:r>
      <w:r>
        <w:rPr>
          <w:spacing w:val="71"/>
        </w:rPr>
        <w:t xml:space="preserve"> </w:t>
      </w:r>
      <w:r>
        <w:t>время</w:t>
      </w:r>
      <w:r>
        <w:rPr>
          <w:spacing w:val="72"/>
        </w:rPr>
        <w:t xml:space="preserve"> </w:t>
      </w:r>
      <w:r>
        <w:t>рекомендуется</w:t>
      </w:r>
      <w:r>
        <w:rPr>
          <w:spacing w:val="71"/>
        </w:rPr>
        <w:t xml:space="preserve"> </w:t>
      </w:r>
      <w:r>
        <w:t>использовать</w:t>
      </w:r>
      <w:r>
        <w:rPr>
          <w:spacing w:val="71"/>
        </w:rPr>
        <w:t xml:space="preserve"> </w:t>
      </w:r>
      <w:r w:rsidR="00EA25AB">
        <w:t xml:space="preserve">детям – </w:t>
      </w:r>
      <w:proofErr w:type="spellStart"/>
      <w:r w:rsidR="00EA25AB">
        <w:t>небулайзеры</w:t>
      </w:r>
      <w:proofErr w:type="spellEnd"/>
      <w:r w:rsidR="00EA25AB">
        <w:t>. Обзор аппаратов и обучение правильного их использования.</w:t>
      </w:r>
      <w:r w:rsidRPr="00E804C2">
        <w:t xml:space="preserve"> </w:t>
      </w:r>
    </w:p>
    <w:p w:rsidR="00E804C2" w:rsidRDefault="00E804C2" w:rsidP="00E804C2">
      <w:pPr>
        <w:pStyle w:val="a3"/>
      </w:pPr>
    </w:p>
    <w:p w:rsidR="00E804C2" w:rsidRPr="00E804C2" w:rsidRDefault="00E804C2" w:rsidP="00E804C2">
      <w:pPr>
        <w:pStyle w:val="a3"/>
        <w:rPr>
          <w:b/>
          <w:bCs/>
        </w:rPr>
      </w:pPr>
      <w:r w:rsidRPr="00E804C2">
        <w:rPr>
          <w:b/>
          <w:bCs/>
        </w:rPr>
        <w:t>Занятие № 3 – 29.08.24</w:t>
      </w:r>
    </w:p>
    <w:p w:rsidR="00E804C2" w:rsidRPr="00E804C2" w:rsidRDefault="00E804C2" w:rsidP="00E804C2">
      <w:pPr>
        <w:pStyle w:val="a3"/>
      </w:pPr>
      <w:r w:rsidRPr="00E804C2">
        <w:rPr>
          <w:u w:val="single"/>
        </w:rPr>
        <w:t>План занятия:</w:t>
      </w:r>
    </w:p>
    <w:p w:rsidR="00E804C2" w:rsidRPr="00E804C2" w:rsidRDefault="00E804C2" w:rsidP="00E804C2">
      <w:pPr>
        <w:pStyle w:val="a3"/>
        <w:numPr>
          <w:ilvl w:val="0"/>
          <w:numId w:val="3"/>
        </w:numPr>
      </w:pPr>
      <w:r w:rsidRPr="00E804C2">
        <w:t>Основные группы препаратов, использующиеся в ингаляторах.</w:t>
      </w:r>
    </w:p>
    <w:p w:rsidR="00E804C2" w:rsidRPr="00E804C2" w:rsidRDefault="00E804C2" w:rsidP="00E804C2">
      <w:pPr>
        <w:pStyle w:val="a3"/>
        <w:numPr>
          <w:ilvl w:val="0"/>
          <w:numId w:val="3"/>
        </w:numPr>
      </w:pPr>
      <w:r w:rsidRPr="00E804C2">
        <w:t xml:space="preserve">Симптоматическая </w:t>
      </w:r>
      <w:proofErr w:type="spellStart"/>
      <w:r w:rsidRPr="00E804C2">
        <w:t>бронхолитическая</w:t>
      </w:r>
      <w:proofErr w:type="spellEnd"/>
      <w:r w:rsidRPr="00E804C2">
        <w:t xml:space="preserve"> терапия.</w:t>
      </w:r>
    </w:p>
    <w:p w:rsidR="00E804C2" w:rsidRPr="00E804C2" w:rsidRDefault="00E804C2" w:rsidP="00E804C2">
      <w:pPr>
        <w:pStyle w:val="a3"/>
        <w:numPr>
          <w:ilvl w:val="0"/>
          <w:numId w:val="3"/>
        </w:numPr>
      </w:pPr>
      <w:r w:rsidRPr="00E804C2">
        <w:t>Принципы подбора ингалятора.</w:t>
      </w:r>
    </w:p>
    <w:p w:rsidR="00E804C2" w:rsidRPr="00E804C2" w:rsidRDefault="00E804C2" w:rsidP="00E804C2">
      <w:pPr>
        <w:pStyle w:val="a3"/>
        <w:numPr>
          <w:ilvl w:val="0"/>
          <w:numId w:val="3"/>
        </w:numPr>
      </w:pPr>
      <w:r w:rsidRPr="00E804C2">
        <w:t>Применяемые дозы и симптомы передозировки.</w:t>
      </w:r>
    </w:p>
    <w:p w:rsidR="00E804C2" w:rsidRPr="00E804C2" w:rsidRDefault="00E804C2" w:rsidP="00E804C2">
      <w:pPr>
        <w:pStyle w:val="a3"/>
      </w:pPr>
      <w:r w:rsidRPr="00E804C2">
        <w:rPr>
          <w:u w:val="single"/>
        </w:rPr>
        <w:t>Реквизит:</w:t>
      </w:r>
      <w:r w:rsidRPr="00E804C2">
        <w:t xml:space="preserve"> ингаляционные препараты с разными системами доставки (ДАИ, </w:t>
      </w:r>
      <w:proofErr w:type="spellStart"/>
      <w:r w:rsidRPr="00E804C2">
        <w:rPr>
          <w:i/>
        </w:rPr>
        <w:t>дискхалеры</w:t>
      </w:r>
      <w:proofErr w:type="spellEnd"/>
      <w:r w:rsidRPr="00E804C2">
        <w:rPr>
          <w:i/>
        </w:rPr>
        <w:t xml:space="preserve">, </w:t>
      </w:r>
      <w:proofErr w:type="spellStart"/>
      <w:r w:rsidRPr="00E804C2">
        <w:rPr>
          <w:i/>
        </w:rPr>
        <w:t>турбухалер</w:t>
      </w:r>
      <w:proofErr w:type="spellEnd"/>
      <w:r w:rsidRPr="00E804C2">
        <w:rPr>
          <w:i/>
        </w:rPr>
        <w:t xml:space="preserve">, </w:t>
      </w:r>
      <w:proofErr w:type="spellStart"/>
      <w:r w:rsidRPr="00E804C2">
        <w:rPr>
          <w:i/>
        </w:rPr>
        <w:t>аэролайзер</w:t>
      </w:r>
      <w:proofErr w:type="spellEnd"/>
      <w:proofErr w:type="gramStart"/>
      <w:r w:rsidRPr="00E804C2">
        <w:rPr>
          <w:i/>
        </w:rPr>
        <w:t xml:space="preserve"> </w:t>
      </w:r>
      <w:r w:rsidRPr="00E804C2">
        <w:t>)</w:t>
      </w:r>
      <w:proofErr w:type="gramEnd"/>
      <w:r w:rsidRPr="00E804C2">
        <w:t>.</w:t>
      </w:r>
    </w:p>
    <w:p w:rsidR="00E804C2" w:rsidRPr="00E804C2" w:rsidRDefault="00E804C2" w:rsidP="00E804C2">
      <w:pPr>
        <w:pStyle w:val="a3"/>
      </w:pPr>
      <w:r w:rsidRPr="00E804C2">
        <w:t xml:space="preserve">Важно подчеркнуть, что </w:t>
      </w:r>
      <w:r w:rsidRPr="00E804C2">
        <w:rPr>
          <w:b/>
        </w:rPr>
        <w:t>при бронхиальной астме существует два вида лечения</w:t>
      </w:r>
      <w:r w:rsidRPr="00E804C2">
        <w:t>:</w:t>
      </w:r>
    </w:p>
    <w:p w:rsidR="00E804C2" w:rsidRPr="00E804C2" w:rsidRDefault="00E804C2" w:rsidP="00E804C2">
      <w:pPr>
        <w:pStyle w:val="a3"/>
        <w:numPr>
          <w:ilvl w:val="0"/>
          <w:numId w:val="3"/>
        </w:numPr>
      </w:pPr>
      <w:proofErr w:type="gramStart"/>
      <w:r w:rsidRPr="00E804C2">
        <w:t>симптоматическое</w:t>
      </w:r>
      <w:proofErr w:type="gramEnd"/>
      <w:r w:rsidRPr="00E804C2">
        <w:rPr>
          <w:b/>
        </w:rPr>
        <w:t xml:space="preserve">,  </w:t>
      </w:r>
      <w:r w:rsidRPr="00E804C2">
        <w:t>применяющееся  главным  образом  для  купирования  приступа</w:t>
      </w:r>
    </w:p>
    <w:p w:rsidR="00E804C2" w:rsidRPr="00E804C2" w:rsidRDefault="00E804C2" w:rsidP="00E804C2">
      <w:pPr>
        <w:pStyle w:val="a3"/>
      </w:pPr>
      <w:r w:rsidRPr="00E804C2">
        <w:t xml:space="preserve">(симпатомиметики, </w:t>
      </w:r>
      <w:proofErr w:type="spellStart"/>
      <w:r w:rsidRPr="00E804C2">
        <w:t>холинолитики</w:t>
      </w:r>
      <w:proofErr w:type="spellEnd"/>
      <w:r w:rsidRPr="00E804C2">
        <w:t xml:space="preserve"> и </w:t>
      </w:r>
      <w:proofErr w:type="spellStart"/>
      <w:r w:rsidRPr="00E804C2">
        <w:t>ксантины</w:t>
      </w:r>
      <w:proofErr w:type="spellEnd"/>
      <w:r w:rsidRPr="00E804C2">
        <w:t>);</w:t>
      </w:r>
    </w:p>
    <w:p w:rsidR="00E804C2" w:rsidRPr="00E804C2" w:rsidRDefault="00E804C2" w:rsidP="00E804C2">
      <w:pPr>
        <w:pStyle w:val="a3"/>
        <w:numPr>
          <w:ilvl w:val="0"/>
          <w:numId w:val="3"/>
        </w:numPr>
      </w:pPr>
      <w:proofErr w:type="gramStart"/>
      <w:r w:rsidRPr="00E804C2">
        <w:t>базовое</w:t>
      </w:r>
      <w:proofErr w:type="gramEnd"/>
      <w:r w:rsidRPr="00E804C2">
        <w:tab/>
        <w:t>–</w:t>
      </w:r>
      <w:r w:rsidRPr="00E804C2">
        <w:tab/>
        <w:t>противовоспалительное</w:t>
      </w:r>
      <w:r w:rsidRPr="00E804C2">
        <w:tab/>
        <w:t>(ингаляционные</w:t>
      </w:r>
      <w:r w:rsidRPr="00E804C2">
        <w:tab/>
        <w:t>стероиды,</w:t>
      </w:r>
      <w:r w:rsidRPr="00E804C2">
        <w:tab/>
        <w:t xml:space="preserve">антагонисты </w:t>
      </w:r>
      <w:proofErr w:type="spellStart"/>
      <w:r w:rsidRPr="00E804C2">
        <w:t>лейкотриеновых</w:t>
      </w:r>
      <w:proofErr w:type="spellEnd"/>
      <w:r w:rsidRPr="00E804C2">
        <w:t xml:space="preserve"> рецепторов, препараты с фиксированной комбинацией).</w:t>
      </w:r>
    </w:p>
    <w:p w:rsidR="00E804C2" w:rsidRPr="00E804C2" w:rsidRDefault="00E804C2" w:rsidP="00E804C2">
      <w:pPr>
        <w:pStyle w:val="a3"/>
      </w:pPr>
      <w:r w:rsidRPr="00E804C2">
        <w:t xml:space="preserve">Необходимо донести до каждого больного принципиальное отличие базисных противовоспалительных препаратов от </w:t>
      </w:r>
      <w:proofErr w:type="spellStart"/>
      <w:r w:rsidRPr="00E804C2">
        <w:t>бронходилататоров</w:t>
      </w:r>
      <w:proofErr w:type="spellEnd"/>
      <w:r w:rsidRPr="00E804C2">
        <w:t xml:space="preserve">. </w:t>
      </w:r>
    </w:p>
    <w:p w:rsidR="00E804C2" w:rsidRPr="00E804C2" w:rsidRDefault="00E804C2" w:rsidP="00E804C2">
      <w:pPr>
        <w:pStyle w:val="a3"/>
      </w:pPr>
      <w:r w:rsidRPr="00E804C2">
        <w:t>Больной должен знать, что подбирать лечение, схему базисной терапии должен врач (пульмонолог) индивидуально подобранную дозировку лекарственных препаратов.</w:t>
      </w:r>
      <w:r w:rsidRPr="00E804C2">
        <w:tab/>
      </w:r>
    </w:p>
    <w:p w:rsidR="00E804C2" w:rsidRPr="00E804C2" w:rsidRDefault="00E804C2" w:rsidP="00E804C2">
      <w:pPr>
        <w:pStyle w:val="a3"/>
      </w:pPr>
      <w:r w:rsidRPr="00E804C2">
        <w:t xml:space="preserve">На занятии демонстрируются различные формы доставки лекарственных </w:t>
      </w:r>
      <w:proofErr w:type="spellStart"/>
      <w:r w:rsidRPr="00E804C2">
        <w:t>бронхолитических</w:t>
      </w:r>
      <w:proofErr w:type="spellEnd"/>
      <w:r w:rsidRPr="00E804C2">
        <w:t xml:space="preserve"> препаратов - </w:t>
      </w:r>
      <w:r w:rsidRPr="00E804C2">
        <w:rPr>
          <w:i/>
        </w:rPr>
        <w:t>ДИСКХАЛЕР, АЭРОЛАЙЗЕР, ТУРБУХАЛЕР</w:t>
      </w:r>
      <w:r w:rsidRPr="00E804C2">
        <w:t>.</w:t>
      </w:r>
    </w:p>
    <w:p w:rsidR="00E804C2" w:rsidRPr="00E804C2" w:rsidRDefault="00E804C2" w:rsidP="00E804C2">
      <w:pPr>
        <w:pStyle w:val="a3"/>
        <w:rPr>
          <w:b/>
          <w:bCs/>
        </w:rPr>
      </w:pPr>
    </w:p>
    <w:p w:rsidR="00640A5A" w:rsidRDefault="00640A5A" w:rsidP="00EA25AB">
      <w:pPr>
        <w:pStyle w:val="a3"/>
        <w:sectPr w:rsidR="00640A5A">
          <w:pgSz w:w="11900" w:h="16840"/>
          <w:pgMar w:top="960" w:right="520" w:bottom="280" w:left="1240" w:header="720" w:footer="720" w:gutter="0"/>
          <w:cols w:space="720"/>
        </w:sectPr>
      </w:pPr>
    </w:p>
    <w:p w:rsidR="00640A5A" w:rsidRDefault="00E804C2">
      <w:pPr>
        <w:pStyle w:val="1"/>
        <w:spacing w:before="4"/>
      </w:pPr>
      <w:r>
        <w:lastRenderedPageBreak/>
        <w:t>Занятие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10"/>
        </w:rPr>
        <w:t>4</w:t>
      </w:r>
      <w:r w:rsidR="00010C60">
        <w:rPr>
          <w:spacing w:val="-10"/>
        </w:rPr>
        <w:t xml:space="preserve"> – 05.09.24</w:t>
      </w:r>
    </w:p>
    <w:p w:rsidR="00640A5A" w:rsidRDefault="00E804C2">
      <w:pPr>
        <w:pStyle w:val="a3"/>
        <w:spacing w:line="274" w:lineRule="exact"/>
        <w:ind w:firstLine="0"/>
      </w:pPr>
      <w:r>
        <w:rPr>
          <w:u w:val="single"/>
        </w:rPr>
        <w:t>План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занятия:</w:t>
      </w:r>
    </w:p>
    <w:p w:rsidR="00640A5A" w:rsidRDefault="00E804C2">
      <w:pPr>
        <w:pStyle w:val="a5"/>
        <w:numPr>
          <w:ilvl w:val="0"/>
          <w:numId w:val="3"/>
        </w:numPr>
        <w:tabs>
          <w:tab w:val="left" w:pos="613"/>
        </w:tabs>
        <w:ind w:left="613" w:hanging="139"/>
        <w:rPr>
          <w:sz w:val="24"/>
        </w:rPr>
      </w:pPr>
      <w:r>
        <w:rPr>
          <w:sz w:val="24"/>
        </w:rPr>
        <w:t>Базисное</w:t>
      </w:r>
      <w:r>
        <w:rPr>
          <w:spacing w:val="-5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бронхиальной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астмы.</w:t>
      </w:r>
    </w:p>
    <w:p w:rsidR="00640A5A" w:rsidRDefault="00E804C2">
      <w:pPr>
        <w:pStyle w:val="a5"/>
        <w:numPr>
          <w:ilvl w:val="0"/>
          <w:numId w:val="3"/>
        </w:numPr>
        <w:tabs>
          <w:tab w:val="left" w:pos="613"/>
        </w:tabs>
        <w:spacing w:before="2"/>
        <w:ind w:left="613" w:hanging="139"/>
        <w:rPr>
          <w:sz w:val="24"/>
        </w:rPr>
      </w:pPr>
      <w:r>
        <w:rPr>
          <w:sz w:val="24"/>
        </w:rPr>
        <w:t>Необходимость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глюкокортикостероидов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бронхиальной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астме.</w:t>
      </w:r>
    </w:p>
    <w:p w:rsidR="00640A5A" w:rsidRDefault="00E804C2">
      <w:pPr>
        <w:pStyle w:val="a5"/>
        <w:numPr>
          <w:ilvl w:val="0"/>
          <w:numId w:val="3"/>
        </w:numPr>
        <w:tabs>
          <w:tab w:val="left" w:pos="613"/>
        </w:tabs>
        <w:ind w:left="613" w:hanging="139"/>
        <w:rPr>
          <w:sz w:val="24"/>
        </w:rPr>
      </w:pPr>
      <w:r>
        <w:rPr>
          <w:sz w:val="24"/>
        </w:rPr>
        <w:t>Показания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таблетированных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внутривенных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стероидов.</w:t>
      </w:r>
    </w:p>
    <w:p w:rsidR="00640A5A" w:rsidRDefault="00E804C2">
      <w:pPr>
        <w:pStyle w:val="a5"/>
        <w:numPr>
          <w:ilvl w:val="0"/>
          <w:numId w:val="3"/>
        </w:numPr>
        <w:tabs>
          <w:tab w:val="left" w:pos="613"/>
        </w:tabs>
        <w:spacing w:before="3"/>
        <w:ind w:left="613" w:hanging="139"/>
        <w:rPr>
          <w:sz w:val="24"/>
        </w:rPr>
      </w:pPr>
      <w:r>
        <w:rPr>
          <w:sz w:val="24"/>
        </w:rPr>
        <w:t>Новое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бронхиальной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астмы,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фиксированной</w:t>
      </w:r>
      <w:r>
        <w:rPr>
          <w:spacing w:val="-2"/>
          <w:sz w:val="24"/>
        </w:rPr>
        <w:t xml:space="preserve"> комбинацией.</w:t>
      </w:r>
    </w:p>
    <w:p w:rsidR="00640A5A" w:rsidRDefault="00E804C2">
      <w:pPr>
        <w:pStyle w:val="a5"/>
        <w:numPr>
          <w:ilvl w:val="0"/>
          <w:numId w:val="3"/>
        </w:numPr>
        <w:tabs>
          <w:tab w:val="left" w:pos="613"/>
        </w:tabs>
        <w:ind w:left="613" w:hanging="139"/>
        <w:rPr>
          <w:sz w:val="24"/>
        </w:rPr>
      </w:pPr>
      <w:r>
        <w:rPr>
          <w:sz w:val="24"/>
        </w:rPr>
        <w:t>Тактика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респираторной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инфекции.</w:t>
      </w:r>
    </w:p>
    <w:p w:rsidR="00640A5A" w:rsidRDefault="00E804C2">
      <w:pPr>
        <w:pStyle w:val="a3"/>
        <w:tabs>
          <w:tab w:val="left" w:pos="1699"/>
          <w:tab w:val="left" w:pos="3312"/>
          <w:tab w:val="left" w:pos="4812"/>
          <w:tab w:val="left" w:pos="6325"/>
          <w:tab w:val="left" w:pos="7756"/>
          <w:tab w:val="left" w:pos="8775"/>
        </w:tabs>
        <w:spacing w:before="4" w:line="237" w:lineRule="auto"/>
        <w:ind w:right="308" w:firstLine="0"/>
      </w:pPr>
      <w:r>
        <w:rPr>
          <w:spacing w:val="-2"/>
          <w:u w:val="single"/>
        </w:rPr>
        <w:t>Реквизит:</w:t>
      </w:r>
      <w:r>
        <w:tab/>
      </w:r>
      <w:proofErr w:type="spellStart"/>
      <w:r>
        <w:rPr>
          <w:spacing w:val="-2"/>
        </w:rPr>
        <w:t>турбухалеры</w:t>
      </w:r>
      <w:proofErr w:type="spellEnd"/>
      <w:r>
        <w:rPr>
          <w:spacing w:val="-2"/>
        </w:rPr>
        <w:t>,</w:t>
      </w:r>
      <w:r>
        <w:tab/>
      </w:r>
      <w:proofErr w:type="spellStart"/>
      <w:r>
        <w:rPr>
          <w:spacing w:val="-2"/>
        </w:rPr>
        <w:t>дискхалеры</w:t>
      </w:r>
      <w:proofErr w:type="spellEnd"/>
      <w:r>
        <w:rPr>
          <w:spacing w:val="-2"/>
        </w:rPr>
        <w:t>,</w:t>
      </w:r>
      <w:r>
        <w:tab/>
      </w:r>
      <w:proofErr w:type="spellStart"/>
      <w:r>
        <w:rPr>
          <w:spacing w:val="-2"/>
        </w:rPr>
        <w:t>изих</w:t>
      </w:r>
      <w:r>
        <w:rPr>
          <w:spacing w:val="-2"/>
        </w:rPr>
        <w:t>ейлеры</w:t>
      </w:r>
      <w:proofErr w:type="spellEnd"/>
      <w:r>
        <w:rPr>
          <w:spacing w:val="-2"/>
        </w:rPr>
        <w:t>;</w:t>
      </w:r>
      <w:r>
        <w:tab/>
      </w:r>
      <w:r>
        <w:rPr>
          <w:spacing w:val="-2"/>
        </w:rPr>
        <w:t>ингаляторы</w:t>
      </w:r>
      <w:r>
        <w:tab/>
      </w:r>
      <w:r>
        <w:rPr>
          <w:spacing w:val="-2"/>
        </w:rPr>
        <w:t>«легкое</w:t>
      </w:r>
      <w:r>
        <w:tab/>
      </w:r>
      <w:r>
        <w:rPr>
          <w:spacing w:val="-2"/>
        </w:rPr>
        <w:t xml:space="preserve">дыхание», </w:t>
      </w:r>
      <w:r>
        <w:t xml:space="preserve">активируемые вдохом, </w:t>
      </w:r>
      <w:proofErr w:type="spellStart"/>
      <w:r>
        <w:t>мультидиск</w:t>
      </w:r>
      <w:proofErr w:type="spellEnd"/>
      <w:r>
        <w:t>.</w:t>
      </w:r>
    </w:p>
    <w:p w:rsidR="00640A5A" w:rsidRPr="00B64998" w:rsidRDefault="00E804C2">
      <w:pPr>
        <w:pStyle w:val="1"/>
        <w:spacing w:before="6" w:line="237" w:lineRule="auto"/>
        <w:ind w:left="474" w:right="309" w:firstLine="284"/>
        <w:rPr>
          <w:b w:val="0"/>
        </w:rPr>
      </w:pPr>
      <w:r w:rsidRPr="00B64998">
        <w:rPr>
          <w:b w:val="0"/>
        </w:rPr>
        <w:t>Если</w:t>
      </w:r>
      <w:r w:rsidRPr="00B64998">
        <w:rPr>
          <w:b w:val="0"/>
          <w:spacing w:val="38"/>
        </w:rPr>
        <w:t xml:space="preserve"> </w:t>
      </w:r>
      <w:r w:rsidRPr="00B64998">
        <w:rPr>
          <w:b w:val="0"/>
        </w:rPr>
        <w:t>у</w:t>
      </w:r>
      <w:r w:rsidRPr="00B64998">
        <w:rPr>
          <w:b w:val="0"/>
          <w:spacing w:val="38"/>
        </w:rPr>
        <w:t xml:space="preserve"> </w:t>
      </w:r>
      <w:r w:rsidRPr="00B64998">
        <w:rPr>
          <w:b w:val="0"/>
        </w:rPr>
        <w:t>больного</w:t>
      </w:r>
      <w:r w:rsidRPr="00B64998">
        <w:rPr>
          <w:b w:val="0"/>
          <w:spacing w:val="38"/>
        </w:rPr>
        <w:t xml:space="preserve"> </w:t>
      </w:r>
      <w:r w:rsidRPr="00B64998">
        <w:rPr>
          <w:b w:val="0"/>
        </w:rPr>
        <w:t>астмой</w:t>
      </w:r>
      <w:r w:rsidRPr="00B64998">
        <w:rPr>
          <w:b w:val="0"/>
          <w:spacing w:val="38"/>
        </w:rPr>
        <w:t xml:space="preserve"> </w:t>
      </w:r>
      <w:r w:rsidRPr="00B64998">
        <w:rPr>
          <w:b w:val="0"/>
        </w:rPr>
        <w:t>возникло</w:t>
      </w:r>
      <w:r w:rsidRPr="00B64998">
        <w:rPr>
          <w:b w:val="0"/>
          <w:spacing w:val="38"/>
        </w:rPr>
        <w:t xml:space="preserve"> </w:t>
      </w:r>
      <w:r w:rsidRPr="00B64998">
        <w:rPr>
          <w:b w:val="0"/>
        </w:rPr>
        <w:t>ОРВИ</w:t>
      </w:r>
      <w:r w:rsidRPr="00B64998">
        <w:rPr>
          <w:b w:val="0"/>
          <w:spacing w:val="38"/>
        </w:rPr>
        <w:t xml:space="preserve"> </w:t>
      </w:r>
      <w:r w:rsidRPr="00B64998">
        <w:rPr>
          <w:b w:val="0"/>
        </w:rPr>
        <w:t>или</w:t>
      </w:r>
      <w:r w:rsidRPr="00B64998">
        <w:rPr>
          <w:b w:val="0"/>
          <w:spacing w:val="38"/>
        </w:rPr>
        <w:t xml:space="preserve"> </w:t>
      </w:r>
      <w:r w:rsidRPr="00B64998">
        <w:rPr>
          <w:b w:val="0"/>
        </w:rPr>
        <w:t>грипп,</w:t>
      </w:r>
      <w:r w:rsidRPr="00B64998">
        <w:rPr>
          <w:b w:val="0"/>
          <w:spacing w:val="38"/>
        </w:rPr>
        <w:t xml:space="preserve"> </w:t>
      </w:r>
      <w:r w:rsidRPr="00B64998">
        <w:rPr>
          <w:b w:val="0"/>
        </w:rPr>
        <w:t>необходимо</w:t>
      </w:r>
      <w:r w:rsidRPr="00B64998">
        <w:rPr>
          <w:b w:val="0"/>
          <w:spacing w:val="38"/>
        </w:rPr>
        <w:t xml:space="preserve"> </w:t>
      </w:r>
      <w:r w:rsidRPr="00B64998">
        <w:rPr>
          <w:b w:val="0"/>
        </w:rPr>
        <w:t xml:space="preserve">рекомендовать </w:t>
      </w:r>
      <w:r w:rsidRPr="00B64998">
        <w:rPr>
          <w:b w:val="0"/>
          <w:spacing w:val="-2"/>
        </w:rPr>
        <w:t>следующее:</w:t>
      </w:r>
    </w:p>
    <w:p w:rsidR="00E804C2" w:rsidRDefault="00B64998" w:rsidP="00E804C2">
      <w:pPr>
        <w:spacing w:line="237" w:lineRule="auto"/>
      </w:pPr>
      <w:r w:rsidRPr="00B64998">
        <w:t>-</w:t>
      </w:r>
      <w:r w:rsidRPr="00B64998">
        <w:tab/>
        <w:t>удвоить дозу принимаемого ингаляционного противоастматического препарата, не дожидаясь обострения болезни, проконсультироваться с врачом.</w:t>
      </w:r>
      <w:r w:rsidR="00E804C2" w:rsidRPr="00E804C2">
        <w:t xml:space="preserve"> </w:t>
      </w:r>
    </w:p>
    <w:p w:rsidR="00E804C2" w:rsidRDefault="00E804C2" w:rsidP="00E804C2">
      <w:pPr>
        <w:spacing w:line="237" w:lineRule="auto"/>
      </w:pPr>
    </w:p>
    <w:p w:rsidR="00E804C2" w:rsidRPr="00E804C2" w:rsidRDefault="00E804C2" w:rsidP="00E804C2">
      <w:pPr>
        <w:spacing w:line="237" w:lineRule="auto"/>
        <w:rPr>
          <w:b/>
        </w:rPr>
      </w:pPr>
      <w:r w:rsidRPr="00E804C2">
        <w:rPr>
          <w:b/>
        </w:rPr>
        <w:t>Занятие № 5 -12.09.24</w:t>
      </w:r>
    </w:p>
    <w:p w:rsidR="00E804C2" w:rsidRDefault="00E804C2" w:rsidP="00E804C2">
      <w:pPr>
        <w:spacing w:line="237" w:lineRule="auto"/>
      </w:pPr>
      <w:r>
        <w:t>План занятия:</w:t>
      </w:r>
    </w:p>
    <w:p w:rsidR="00E804C2" w:rsidRDefault="00E804C2" w:rsidP="00E804C2">
      <w:pPr>
        <w:spacing w:line="237" w:lineRule="auto"/>
      </w:pPr>
      <w:r>
        <w:t>-</w:t>
      </w:r>
      <w:r>
        <w:tab/>
        <w:t>Причины обострения бронхиальной астмы.</w:t>
      </w:r>
    </w:p>
    <w:p w:rsidR="00E804C2" w:rsidRDefault="00E804C2" w:rsidP="00E804C2">
      <w:pPr>
        <w:spacing w:line="237" w:lineRule="auto"/>
      </w:pPr>
      <w:r>
        <w:t>-</w:t>
      </w:r>
      <w:r>
        <w:tab/>
        <w:t>Профилактика обострений бронхиальной астмы.</w:t>
      </w:r>
    </w:p>
    <w:p w:rsidR="00E804C2" w:rsidRDefault="00E804C2" w:rsidP="00E804C2">
      <w:pPr>
        <w:spacing w:line="237" w:lineRule="auto"/>
      </w:pPr>
      <w:r>
        <w:t>-</w:t>
      </w:r>
      <w:r>
        <w:tab/>
        <w:t xml:space="preserve">Понятие </w:t>
      </w:r>
      <w:proofErr w:type="spellStart"/>
      <w:r>
        <w:t>небулайзерной</w:t>
      </w:r>
      <w:proofErr w:type="spellEnd"/>
      <w:r>
        <w:t xml:space="preserve"> терапии (виды </w:t>
      </w:r>
      <w:proofErr w:type="spellStart"/>
      <w:r>
        <w:t>небулайзеров</w:t>
      </w:r>
      <w:proofErr w:type="spellEnd"/>
      <w:r>
        <w:t>, правила пользования).</w:t>
      </w:r>
    </w:p>
    <w:p w:rsidR="00E804C2" w:rsidRDefault="00E804C2" w:rsidP="00E804C2">
      <w:pPr>
        <w:spacing w:line="237" w:lineRule="auto"/>
      </w:pPr>
      <w:r>
        <w:t>-</w:t>
      </w:r>
      <w:r>
        <w:tab/>
        <w:t>Тестовый контроль (в устной или письменной форме).</w:t>
      </w:r>
    </w:p>
    <w:p w:rsidR="00E804C2" w:rsidRDefault="00E804C2" w:rsidP="00E804C2">
      <w:pPr>
        <w:spacing w:line="237" w:lineRule="auto"/>
      </w:pPr>
      <w:r>
        <w:t>На данном занятии пациентам рассказывается о причинах обострения астмы. Они следующие и о них каждый больной астмой должен хорошо знать:</w:t>
      </w:r>
    </w:p>
    <w:p w:rsidR="00E804C2" w:rsidRDefault="00E804C2" w:rsidP="00E804C2">
      <w:pPr>
        <w:spacing w:line="237" w:lineRule="auto"/>
      </w:pPr>
      <w:r>
        <w:t>-</w:t>
      </w:r>
      <w:r>
        <w:tab/>
        <w:t>Контакт с аллергеном вызывает приступ астмы (контакт с кошкой в гостях, приезд в сельский дом и т.д.);</w:t>
      </w:r>
    </w:p>
    <w:p w:rsidR="00E804C2" w:rsidRDefault="00E804C2" w:rsidP="00E804C2">
      <w:pPr>
        <w:spacing w:line="237" w:lineRule="auto"/>
      </w:pPr>
      <w:r>
        <w:t>-</w:t>
      </w:r>
      <w:r>
        <w:tab/>
        <w:t>Инфекция вирусная или бактериальная;</w:t>
      </w:r>
    </w:p>
    <w:p w:rsidR="00E804C2" w:rsidRDefault="00E804C2" w:rsidP="00E804C2">
      <w:pPr>
        <w:spacing w:line="237" w:lineRule="auto"/>
      </w:pPr>
      <w:r>
        <w:t>-</w:t>
      </w:r>
      <w:r>
        <w:tab/>
        <w:t>Снижение дозы гормональных ингаляционных препаратов или их самовольная отмена при хорошем самочувствии;</w:t>
      </w:r>
    </w:p>
    <w:p w:rsidR="00E804C2" w:rsidRDefault="00E804C2" w:rsidP="00E804C2">
      <w:pPr>
        <w:spacing w:line="237" w:lineRule="auto"/>
      </w:pPr>
      <w:r>
        <w:t>-</w:t>
      </w:r>
      <w:r>
        <w:tab/>
        <w:t>Неадекватно подобранная терапия;</w:t>
      </w:r>
    </w:p>
    <w:p w:rsidR="00E804C2" w:rsidRDefault="00E804C2" w:rsidP="00E804C2">
      <w:pPr>
        <w:spacing w:line="237" w:lineRule="auto"/>
      </w:pPr>
      <w:r>
        <w:t>-</w:t>
      </w:r>
      <w:r>
        <w:tab/>
        <w:t>Физическая нагрузка;</w:t>
      </w:r>
    </w:p>
    <w:p w:rsidR="00E804C2" w:rsidRDefault="00E804C2" w:rsidP="00E804C2">
      <w:pPr>
        <w:spacing w:line="237" w:lineRule="auto"/>
      </w:pPr>
      <w:r>
        <w:t>-</w:t>
      </w:r>
      <w:r>
        <w:tab/>
        <w:t>Смена климата;</w:t>
      </w:r>
    </w:p>
    <w:p w:rsidR="00E804C2" w:rsidRDefault="00E804C2" w:rsidP="00E804C2">
      <w:pPr>
        <w:spacing w:line="237" w:lineRule="auto"/>
      </w:pPr>
      <w:r>
        <w:t>-</w:t>
      </w:r>
      <w:r>
        <w:tab/>
        <w:t>Прием лекарственных средств (НПВС, антибиотики);</w:t>
      </w:r>
    </w:p>
    <w:p w:rsidR="00E804C2" w:rsidRDefault="00E804C2" w:rsidP="00E804C2">
      <w:pPr>
        <w:spacing w:line="237" w:lineRule="auto"/>
      </w:pPr>
      <w:r>
        <w:t>-</w:t>
      </w:r>
      <w:r>
        <w:tab/>
        <w:t>Нервный стресс.</w:t>
      </w:r>
    </w:p>
    <w:p w:rsidR="00640A5A" w:rsidRDefault="00E804C2" w:rsidP="00E804C2">
      <w:pPr>
        <w:spacing w:line="237" w:lineRule="auto"/>
        <w:sectPr w:rsidR="00640A5A">
          <w:pgSz w:w="11900" w:h="16840"/>
          <w:pgMar w:top="960" w:right="520" w:bottom="280" w:left="1240" w:header="720" w:footer="720" w:gutter="0"/>
          <w:cols w:space="720"/>
        </w:sectPr>
      </w:pPr>
      <w:r>
        <w:t xml:space="preserve">Если пациент прошел занятия в </w:t>
      </w:r>
      <w:proofErr w:type="gramStart"/>
      <w:r>
        <w:t>Астма-школе</w:t>
      </w:r>
      <w:proofErr w:type="gramEnd"/>
      <w:r>
        <w:t>, он может грамотно воспользоваться полученными знаниями, реж</w:t>
      </w:r>
      <w:r>
        <w:t>е обращается за помощью к врачу</w:t>
      </w:r>
    </w:p>
    <w:p w:rsidR="00E804C2" w:rsidRDefault="00E804C2" w:rsidP="00E804C2">
      <w:pPr>
        <w:spacing w:before="76" w:line="252" w:lineRule="auto"/>
        <w:ind w:right="668"/>
        <w:rPr>
          <w:b/>
          <w:sz w:val="21"/>
        </w:rPr>
      </w:pPr>
      <w:r>
        <w:rPr>
          <w:b/>
          <w:color w:val="000090"/>
          <w:sz w:val="21"/>
        </w:rPr>
        <w:lastRenderedPageBreak/>
        <w:t>ВОПРОСНИК</w:t>
      </w:r>
      <w:r>
        <w:rPr>
          <w:b/>
          <w:color w:val="000090"/>
          <w:spacing w:val="40"/>
          <w:sz w:val="21"/>
        </w:rPr>
        <w:t xml:space="preserve"> </w:t>
      </w:r>
      <w:r>
        <w:rPr>
          <w:b/>
          <w:color w:val="000090"/>
          <w:sz w:val="21"/>
        </w:rPr>
        <w:t>ПО</w:t>
      </w:r>
      <w:r>
        <w:rPr>
          <w:b/>
          <w:color w:val="000090"/>
          <w:spacing w:val="40"/>
          <w:sz w:val="21"/>
        </w:rPr>
        <w:t xml:space="preserve"> </w:t>
      </w:r>
      <w:r>
        <w:rPr>
          <w:b/>
          <w:color w:val="000090"/>
          <w:sz w:val="21"/>
        </w:rPr>
        <w:t>ОЦЕНКЕ</w:t>
      </w:r>
      <w:r>
        <w:rPr>
          <w:b/>
          <w:color w:val="000090"/>
          <w:spacing w:val="40"/>
          <w:sz w:val="21"/>
        </w:rPr>
        <w:t xml:space="preserve"> </w:t>
      </w:r>
      <w:r>
        <w:rPr>
          <w:b/>
          <w:color w:val="000090"/>
          <w:sz w:val="21"/>
        </w:rPr>
        <w:t>ЗНАНИЙ</w:t>
      </w:r>
      <w:r>
        <w:rPr>
          <w:b/>
          <w:color w:val="000090"/>
          <w:spacing w:val="40"/>
          <w:sz w:val="21"/>
        </w:rPr>
        <w:t xml:space="preserve"> </w:t>
      </w:r>
      <w:r>
        <w:rPr>
          <w:b/>
          <w:color w:val="000090"/>
          <w:sz w:val="21"/>
        </w:rPr>
        <w:t>СЛУШАТЕЛЯ</w:t>
      </w:r>
      <w:r>
        <w:rPr>
          <w:b/>
          <w:color w:val="000090"/>
          <w:spacing w:val="40"/>
          <w:sz w:val="21"/>
        </w:rPr>
        <w:t xml:space="preserve"> </w:t>
      </w:r>
      <w:r>
        <w:rPr>
          <w:b/>
          <w:color w:val="000090"/>
          <w:sz w:val="21"/>
        </w:rPr>
        <w:t>ШКОЛЫ</w:t>
      </w:r>
      <w:r>
        <w:rPr>
          <w:b/>
          <w:color w:val="000090"/>
          <w:spacing w:val="40"/>
          <w:sz w:val="21"/>
        </w:rPr>
        <w:t xml:space="preserve"> </w:t>
      </w:r>
      <w:r>
        <w:rPr>
          <w:b/>
          <w:color w:val="000090"/>
          <w:sz w:val="21"/>
        </w:rPr>
        <w:t>ЗДОРОВЬЯ ДЛЯ</w:t>
      </w:r>
      <w:r>
        <w:rPr>
          <w:b/>
          <w:color w:val="000090"/>
          <w:spacing w:val="40"/>
          <w:sz w:val="21"/>
        </w:rPr>
        <w:t xml:space="preserve"> </w:t>
      </w:r>
      <w:r>
        <w:rPr>
          <w:b/>
          <w:color w:val="000090"/>
          <w:sz w:val="21"/>
        </w:rPr>
        <w:t>БОЛЬНЫХ</w:t>
      </w:r>
      <w:r>
        <w:rPr>
          <w:b/>
          <w:color w:val="000090"/>
          <w:spacing w:val="40"/>
          <w:sz w:val="21"/>
        </w:rPr>
        <w:t xml:space="preserve"> </w:t>
      </w:r>
      <w:r>
        <w:rPr>
          <w:b/>
          <w:color w:val="000090"/>
          <w:sz w:val="21"/>
        </w:rPr>
        <w:t>БРОНХИАЛЬНОЙ</w:t>
      </w:r>
      <w:r>
        <w:rPr>
          <w:b/>
          <w:color w:val="000090"/>
          <w:spacing w:val="40"/>
          <w:sz w:val="21"/>
        </w:rPr>
        <w:t xml:space="preserve"> </w:t>
      </w:r>
      <w:r>
        <w:rPr>
          <w:b/>
          <w:color w:val="000090"/>
          <w:sz w:val="21"/>
        </w:rPr>
        <w:t>АСТМОЙ</w:t>
      </w:r>
      <w:r>
        <w:rPr>
          <w:b/>
          <w:color w:val="000090"/>
          <w:spacing w:val="40"/>
          <w:sz w:val="21"/>
        </w:rPr>
        <w:t xml:space="preserve"> </w:t>
      </w:r>
      <w:r>
        <w:rPr>
          <w:b/>
          <w:color w:val="000090"/>
          <w:sz w:val="21"/>
        </w:rPr>
        <w:t>ПУЛЬМОНОЛОГИЧЕСКОГО</w:t>
      </w:r>
    </w:p>
    <w:p w:rsidR="00E804C2" w:rsidRDefault="00E804C2" w:rsidP="00E804C2">
      <w:pPr>
        <w:spacing w:before="2"/>
        <w:ind w:left="162" w:right="4"/>
        <w:jc w:val="center"/>
        <w:rPr>
          <w:b/>
          <w:sz w:val="21"/>
        </w:rPr>
      </w:pPr>
      <w:r>
        <w:rPr>
          <w:b/>
          <w:color w:val="000090"/>
          <w:sz w:val="21"/>
        </w:rPr>
        <w:t>ОТДЕЛЕНИЯ</w:t>
      </w:r>
      <w:r>
        <w:rPr>
          <w:b/>
          <w:color w:val="000090"/>
          <w:spacing w:val="29"/>
          <w:sz w:val="21"/>
        </w:rPr>
        <w:t xml:space="preserve"> </w:t>
      </w:r>
      <w:r>
        <w:rPr>
          <w:b/>
          <w:color w:val="000090"/>
          <w:sz w:val="21"/>
        </w:rPr>
        <w:t>ГОБУЗ</w:t>
      </w:r>
      <w:r>
        <w:rPr>
          <w:b/>
          <w:color w:val="000090"/>
          <w:spacing w:val="29"/>
          <w:sz w:val="21"/>
        </w:rPr>
        <w:t xml:space="preserve"> </w:t>
      </w:r>
      <w:r>
        <w:rPr>
          <w:b/>
          <w:color w:val="000090"/>
          <w:sz w:val="21"/>
        </w:rPr>
        <w:t>«МОКБ</w:t>
      </w:r>
      <w:r>
        <w:rPr>
          <w:b/>
          <w:color w:val="000090"/>
          <w:spacing w:val="30"/>
          <w:sz w:val="21"/>
        </w:rPr>
        <w:t xml:space="preserve"> </w:t>
      </w:r>
      <w:r>
        <w:rPr>
          <w:b/>
          <w:color w:val="000090"/>
          <w:sz w:val="21"/>
        </w:rPr>
        <w:t>ИМ.</w:t>
      </w:r>
      <w:r>
        <w:rPr>
          <w:b/>
          <w:color w:val="000090"/>
          <w:spacing w:val="27"/>
          <w:sz w:val="21"/>
        </w:rPr>
        <w:t xml:space="preserve"> </w:t>
      </w:r>
      <w:r>
        <w:rPr>
          <w:b/>
          <w:color w:val="000090"/>
          <w:sz w:val="21"/>
        </w:rPr>
        <w:t>П.А.</w:t>
      </w:r>
      <w:r>
        <w:rPr>
          <w:b/>
          <w:color w:val="000090"/>
          <w:spacing w:val="27"/>
          <w:sz w:val="21"/>
        </w:rPr>
        <w:t xml:space="preserve"> </w:t>
      </w:r>
      <w:r>
        <w:rPr>
          <w:b/>
          <w:color w:val="000090"/>
          <w:spacing w:val="-2"/>
          <w:sz w:val="21"/>
        </w:rPr>
        <w:t>БАЯНДИНА»</w:t>
      </w:r>
    </w:p>
    <w:p w:rsidR="00E804C2" w:rsidRDefault="00E804C2" w:rsidP="00E804C2">
      <w:pPr>
        <w:pStyle w:val="a3"/>
        <w:spacing w:line="240" w:lineRule="auto"/>
        <w:ind w:left="0" w:firstLine="0"/>
        <w:rPr>
          <w:b/>
          <w:sz w:val="21"/>
        </w:rPr>
      </w:pPr>
    </w:p>
    <w:p w:rsidR="00E804C2" w:rsidRDefault="00E804C2" w:rsidP="00E804C2">
      <w:pPr>
        <w:pStyle w:val="a3"/>
        <w:spacing w:before="25" w:line="240" w:lineRule="auto"/>
        <w:ind w:left="0" w:firstLine="0"/>
        <w:rPr>
          <w:b/>
          <w:sz w:val="21"/>
        </w:rPr>
      </w:pPr>
    </w:p>
    <w:p w:rsidR="00E804C2" w:rsidRDefault="00E804C2" w:rsidP="00E804C2">
      <w:pPr>
        <w:pStyle w:val="a3"/>
        <w:tabs>
          <w:tab w:val="left" w:pos="3355"/>
        </w:tabs>
        <w:spacing w:line="240" w:lineRule="auto"/>
        <w:ind w:firstLine="0"/>
        <w:jc w:val="both"/>
      </w:pPr>
      <w:r>
        <w:t>Дата «</w:t>
      </w:r>
      <w:r>
        <w:rPr>
          <w:spacing w:val="74"/>
          <w:w w:val="150"/>
          <w:u w:val="single"/>
        </w:rPr>
        <w:t xml:space="preserve">   </w:t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30"/>
        </w:rPr>
        <w:t xml:space="preserve">  </w:t>
      </w:r>
      <w:r>
        <w:rPr>
          <w:spacing w:val="-10"/>
        </w:rPr>
        <w:t>г</w:t>
      </w:r>
    </w:p>
    <w:p w:rsidR="00E804C2" w:rsidRDefault="00E804C2" w:rsidP="00E804C2">
      <w:pPr>
        <w:pStyle w:val="a3"/>
        <w:spacing w:line="240" w:lineRule="auto"/>
        <w:ind w:left="0" w:firstLine="0"/>
      </w:pPr>
    </w:p>
    <w:p w:rsidR="00E804C2" w:rsidRDefault="00E804C2" w:rsidP="00E804C2">
      <w:pPr>
        <w:pStyle w:val="1"/>
        <w:tabs>
          <w:tab w:val="left" w:pos="9786"/>
        </w:tabs>
        <w:spacing w:line="240" w:lineRule="auto"/>
        <w:ind w:left="1182" w:hanging="708"/>
        <w:rPr>
          <w:b w:val="0"/>
        </w:rPr>
      </w:pPr>
      <w:r>
        <w:t xml:space="preserve">Ф.И.О. </w:t>
      </w:r>
      <w:r>
        <w:rPr>
          <w:spacing w:val="-2"/>
        </w:rPr>
        <w:t>слушателя</w:t>
      </w:r>
      <w:r>
        <w:rPr>
          <w:b w:val="0"/>
          <w:u w:val="single"/>
        </w:rPr>
        <w:tab/>
      </w:r>
    </w:p>
    <w:p w:rsidR="00E804C2" w:rsidRDefault="00E804C2" w:rsidP="00E804C2">
      <w:pPr>
        <w:pStyle w:val="a3"/>
        <w:spacing w:before="228" w:line="240" w:lineRule="auto"/>
        <w:ind w:right="309" w:firstLine="708"/>
        <w:jc w:val="both"/>
      </w:pPr>
      <w:r>
        <w:t>Уважаемы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слушатель Астма-школы, пожалуйста, прочтите внимательно нижеследующие утверждения и отметьте, согласны ли Вы снами, поставив галочку в соответствующем квадрате «согласен» («</w:t>
      </w:r>
      <w:r>
        <w:rPr>
          <w:b/>
        </w:rPr>
        <w:t>ДА</w:t>
      </w:r>
      <w:r>
        <w:t>»), «не согласен» («</w:t>
      </w:r>
      <w:r>
        <w:rPr>
          <w:b/>
        </w:rPr>
        <w:t>НЕТ</w:t>
      </w:r>
      <w:r>
        <w:t>»), «затрудняюсь ответить» («</w:t>
      </w:r>
      <w:r>
        <w:rPr>
          <w:b/>
        </w:rPr>
        <w:t>Не знаю</w:t>
      </w:r>
      <w:r>
        <w:t>»)</w:t>
      </w:r>
    </w:p>
    <w:p w:rsidR="00E804C2" w:rsidRDefault="00E804C2" w:rsidP="00E804C2">
      <w:pPr>
        <w:pStyle w:val="a3"/>
        <w:spacing w:before="52" w:line="240" w:lineRule="auto"/>
        <w:ind w:left="0" w:firstLine="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6518"/>
        <w:gridCol w:w="897"/>
        <w:gridCol w:w="902"/>
        <w:gridCol w:w="1080"/>
      </w:tblGrid>
      <w:tr w:rsidR="00E804C2" w:rsidTr="00CD4FEE">
        <w:trPr>
          <w:trHeight w:val="388"/>
        </w:trPr>
        <w:tc>
          <w:tcPr>
            <w:tcW w:w="504" w:type="dxa"/>
            <w:vMerge w:val="restart"/>
          </w:tcPr>
          <w:p w:rsidR="00E804C2" w:rsidRDefault="00E804C2" w:rsidP="00CD4FE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518" w:type="dxa"/>
            <w:vMerge w:val="restart"/>
          </w:tcPr>
          <w:p w:rsidR="00E804C2" w:rsidRDefault="00E804C2" w:rsidP="00CD4FEE">
            <w:pPr>
              <w:pStyle w:val="TableParagraph"/>
              <w:spacing w:line="273" w:lineRule="exact"/>
              <w:ind w:left="21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Утверждение</w:t>
            </w:r>
          </w:p>
        </w:tc>
        <w:tc>
          <w:tcPr>
            <w:tcW w:w="2879" w:type="dxa"/>
            <w:gridSpan w:val="3"/>
          </w:tcPr>
          <w:p w:rsidR="00E804C2" w:rsidRDefault="00E804C2" w:rsidP="00CD4FEE">
            <w:pPr>
              <w:pStyle w:val="TableParagraph"/>
              <w:spacing w:line="273" w:lineRule="exact"/>
              <w:ind w:left="13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</w:t>
            </w:r>
          </w:p>
        </w:tc>
      </w:tr>
      <w:tr w:rsidR="00E804C2" w:rsidTr="00CD4FEE">
        <w:trPr>
          <w:trHeight w:val="551"/>
        </w:trPr>
        <w:tc>
          <w:tcPr>
            <w:tcW w:w="504" w:type="dxa"/>
            <w:vMerge/>
            <w:tcBorders>
              <w:top w:val="nil"/>
            </w:tcBorders>
          </w:tcPr>
          <w:p w:rsidR="00E804C2" w:rsidRDefault="00E804C2" w:rsidP="00CD4FEE">
            <w:pPr>
              <w:rPr>
                <w:sz w:val="2"/>
                <w:szCs w:val="2"/>
              </w:rPr>
            </w:pPr>
          </w:p>
        </w:tc>
        <w:tc>
          <w:tcPr>
            <w:tcW w:w="6518" w:type="dxa"/>
            <w:vMerge/>
            <w:tcBorders>
              <w:top w:val="nil"/>
            </w:tcBorders>
          </w:tcPr>
          <w:p w:rsidR="00E804C2" w:rsidRDefault="00E804C2" w:rsidP="00CD4FEE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E804C2" w:rsidRDefault="00E804C2" w:rsidP="00CD4FE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да</w:t>
            </w:r>
          </w:p>
        </w:tc>
        <w:tc>
          <w:tcPr>
            <w:tcW w:w="902" w:type="dxa"/>
          </w:tcPr>
          <w:p w:rsidR="00E804C2" w:rsidRDefault="00E804C2" w:rsidP="00CD4FEE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нет</w:t>
            </w:r>
          </w:p>
        </w:tc>
        <w:tc>
          <w:tcPr>
            <w:tcW w:w="1080" w:type="dxa"/>
          </w:tcPr>
          <w:p w:rsidR="00E804C2" w:rsidRDefault="00E804C2" w:rsidP="00CD4FEE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Не</w:t>
            </w:r>
          </w:p>
          <w:p w:rsidR="00E804C2" w:rsidRDefault="00E804C2" w:rsidP="00CD4FEE">
            <w:pPr>
              <w:pStyle w:val="TableParagraph"/>
              <w:spacing w:before="2" w:line="257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знаю</w:t>
            </w:r>
          </w:p>
        </w:tc>
      </w:tr>
      <w:tr w:rsidR="00E804C2" w:rsidTr="00CD4FEE">
        <w:trPr>
          <w:trHeight w:val="359"/>
        </w:trPr>
        <w:tc>
          <w:tcPr>
            <w:tcW w:w="504" w:type="dxa"/>
          </w:tcPr>
          <w:p w:rsidR="00E804C2" w:rsidRDefault="00E804C2" w:rsidP="00CD4FEE">
            <w:pPr>
              <w:pStyle w:val="TableParagraph"/>
              <w:spacing w:line="273" w:lineRule="exact"/>
              <w:ind w:righ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18" w:type="dxa"/>
          </w:tcPr>
          <w:p w:rsidR="00E804C2" w:rsidRDefault="00E804C2" w:rsidP="00CD4F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Бронхиальная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астм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хроническое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заболевание?</w:t>
            </w:r>
          </w:p>
        </w:tc>
        <w:tc>
          <w:tcPr>
            <w:tcW w:w="897" w:type="dxa"/>
          </w:tcPr>
          <w:p w:rsidR="00E804C2" w:rsidRDefault="00E804C2" w:rsidP="00CD4FEE">
            <w:pPr>
              <w:pStyle w:val="TableParagraph"/>
            </w:pPr>
          </w:p>
        </w:tc>
        <w:tc>
          <w:tcPr>
            <w:tcW w:w="902" w:type="dxa"/>
          </w:tcPr>
          <w:p w:rsidR="00E804C2" w:rsidRDefault="00E804C2" w:rsidP="00CD4FEE">
            <w:pPr>
              <w:pStyle w:val="TableParagraph"/>
            </w:pPr>
          </w:p>
        </w:tc>
        <w:tc>
          <w:tcPr>
            <w:tcW w:w="1080" w:type="dxa"/>
          </w:tcPr>
          <w:p w:rsidR="00E804C2" w:rsidRDefault="00E804C2" w:rsidP="00CD4FEE">
            <w:pPr>
              <w:pStyle w:val="TableParagraph"/>
            </w:pPr>
          </w:p>
        </w:tc>
      </w:tr>
      <w:tr w:rsidR="00E804C2" w:rsidTr="00CD4FEE">
        <w:trPr>
          <w:trHeight w:val="345"/>
        </w:trPr>
        <w:tc>
          <w:tcPr>
            <w:tcW w:w="504" w:type="dxa"/>
          </w:tcPr>
          <w:p w:rsidR="00E804C2" w:rsidRDefault="00E804C2" w:rsidP="00CD4FEE">
            <w:pPr>
              <w:pStyle w:val="TableParagraph"/>
              <w:spacing w:line="273" w:lineRule="exact"/>
              <w:ind w:righ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18" w:type="dxa"/>
          </w:tcPr>
          <w:p w:rsidR="00E804C2" w:rsidRDefault="00E804C2" w:rsidP="00CD4F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Препараты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базисной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постоянно?</w:t>
            </w:r>
          </w:p>
        </w:tc>
        <w:tc>
          <w:tcPr>
            <w:tcW w:w="897" w:type="dxa"/>
          </w:tcPr>
          <w:p w:rsidR="00E804C2" w:rsidRDefault="00E804C2" w:rsidP="00CD4FEE">
            <w:pPr>
              <w:pStyle w:val="TableParagraph"/>
            </w:pPr>
          </w:p>
        </w:tc>
        <w:tc>
          <w:tcPr>
            <w:tcW w:w="902" w:type="dxa"/>
          </w:tcPr>
          <w:p w:rsidR="00E804C2" w:rsidRDefault="00E804C2" w:rsidP="00CD4FEE">
            <w:pPr>
              <w:pStyle w:val="TableParagraph"/>
            </w:pPr>
          </w:p>
        </w:tc>
        <w:tc>
          <w:tcPr>
            <w:tcW w:w="1080" w:type="dxa"/>
          </w:tcPr>
          <w:p w:rsidR="00E804C2" w:rsidRDefault="00E804C2" w:rsidP="00CD4FEE">
            <w:pPr>
              <w:pStyle w:val="TableParagraph"/>
            </w:pPr>
          </w:p>
        </w:tc>
      </w:tr>
      <w:tr w:rsidR="00E804C2" w:rsidTr="00CD4FEE">
        <w:trPr>
          <w:trHeight w:val="551"/>
        </w:trPr>
        <w:tc>
          <w:tcPr>
            <w:tcW w:w="504" w:type="dxa"/>
          </w:tcPr>
          <w:p w:rsidR="00E804C2" w:rsidRDefault="00E804C2" w:rsidP="00CD4FEE">
            <w:pPr>
              <w:pStyle w:val="TableParagraph"/>
              <w:spacing w:line="273" w:lineRule="exact"/>
              <w:ind w:righ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18" w:type="dxa"/>
          </w:tcPr>
          <w:p w:rsidR="00E804C2" w:rsidRDefault="00E804C2" w:rsidP="00CD4F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бронхиальной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астмы</w:t>
            </w:r>
            <w:r>
              <w:rPr>
                <w:spacing w:val="-2"/>
                <w:sz w:val="24"/>
              </w:rPr>
              <w:t xml:space="preserve"> показатели</w:t>
            </w:r>
          </w:p>
          <w:p w:rsidR="00E804C2" w:rsidRDefault="00E804C2" w:rsidP="00CD4FEE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пикфлоуметрии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зоне?</w:t>
            </w:r>
          </w:p>
        </w:tc>
        <w:tc>
          <w:tcPr>
            <w:tcW w:w="897" w:type="dxa"/>
          </w:tcPr>
          <w:p w:rsidR="00E804C2" w:rsidRDefault="00E804C2" w:rsidP="00CD4FEE">
            <w:pPr>
              <w:pStyle w:val="TableParagraph"/>
            </w:pPr>
          </w:p>
        </w:tc>
        <w:tc>
          <w:tcPr>
            <w:tcW w:w="902" w:type="dxa"/>
          </w:tcPr>
          <w:p w:rsidR="00E804C2" w:rsidRDefault="00E804C2" w:rsidP="00CD4FEE">
            <w:pPr>
              <w:pStyle w:val="TableParagraph"/>
            </w:pPr>
          </w:p>
        </w:tc>
        <w:tc>
          <w:tcPr>
            <w:tcW w:w="1080" w:type="dxa"/>
          </w:tcPr>
          <w:p w:rsidR="00E804C2" w:rsidRDefault="00E804C2" w:rsidP="00CD4FEE">
            <w:pPr>
              <w:pStyle w:val="TableParagraph"/>
            </w:pPr>
          </w:p>
        </w:tc>
      </w:tr>
      <w:tr w:rsidR="00E804C2" w:rsidTr="00CD4FEE">
        <w:trPr>
          <w:trHeight w:val="551"/>
        </w:trPr>
        <w:tc>
          <w:tcPr>
            <w:tcW w:w="504" w:type="dxa"/>
          </w:tcPr>
          <w:p w:rsidR="00E804C2" w:rsidRDefault="00E804C2" w:rsidP="00CD4FEE">
            <w:pPr>
              <w:pStyle w:val="TableParagraph"/>
              <w:spacing w:line="273" w:lineRule="exact"/>
              <w:ind w:righ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18" w:type="dxa"/>
          </w:tcPr>
          <w:p w:rsidR="00E804C2" w:rsidRDefault="00E804C2" w:rsidP="00CD4F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Быстродействующим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ингалятором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E804C2" w:rsidRDefault="00E804C2" w:rsidP="00CD4FEE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течении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доз?</w:t>
            </w:r>
          </w:p>
        </w:tc>
        <w:tc>
          <w:tcPr>
            <w:tcW w:w="897" w:type="dxa"/>
          </w:tcPr>
          <w:p w:rsidR="00E804C2" w:rsidRDefault="00E804C2" w:rsidP="00CD4FEE">
            <w:pPr>
              <w:pStyle w:val="TableParagraph"/>
            </w:pPr>
          </w:p>
        </w:tc>
        <w:tc>
          <w:tcPr>
            <w:tcW w:w="902" w:type="dxa"/>
          </w:tcPr>
          <w:p w:rsidR="00E804C2" w:rsidRDefault="00E804C2" w:rsidP="00CD4FEE">
            <w:pPr>
              <w:pStyle w:val="TableParagraph"/>
            </w:pPr>
          </w:p>
        </w:tc>
        <w:tc>
          <w:tcPr>
            <w:tcW w:w="1080" w:type="dxa"/>
          </w:tcPr>
          <w:p w:rsidR="00E804C2" w:rsidRDefault="00E804C2" w:rsidP="00CD4FEE">
            <w:pPr>
              <w:pStyle w:val="TableParagraph"/>
            </w:pPr>
          </w:p>
        </w:tc>
      </w:tr>
      <w:tr w:rsidR="00E804C2" w:rsidTr="00CD4FEE">
        <w:trPr>
          <w:trHeight w:val="551"/>
        </w:trPr>
        <w:tc>
          <w:tcPr>
            <w:tcW w:w="504" w:type="dxa"/>
          </w:tcPr>
          <w:p w:rsidR="00E804C2" w:rsidRDefault="00E804C2" w:rsidP="00CD4FEE">
            <w:pPr>
              <w:pStyle w:val="TableParagraph"/>
              <w:spacing w:line="273" w:lineRule="exact"/>
              <w:ind w:righ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18" w:type="dxa"/>
          </w:tcPr>
          <w:p w:rsidR="00E804C2" w:rsidRDefault="00E804C2" w:rsidP="00CD4F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действующего</w:t>
            </w:r>
            <w:proofErr w:type="gramEnd"/>
          </w:p>
          <w:p w:rsidR="00E804C2" w:rsidRDefault="00E804C2" w:rsidP="00CD4FEE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бронхолитика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5"/>
                <w:sz w:val="24"/>
              </w:rPr>
              <w:t>х?</w:t>
            </w:r>
          </w:p>
        </w:tc>
        <w:tc>
          <w:tcPr>
            <w:tcW w:w="897" w:type="dxa"/>
          </w:tcPr>
          <w:p w:rsidR="00E804C2" w:rsidRDefault="00E804C2" w:rsidP="00CD4FEE">
            <w:pPr>
              <w:pStyle w:val="TableParagraph"/>
            </w:pPr>
          </w:p>
        </w:tc>
        <w:tc>
          <w:tcPr>
            <w:tcW w:w="902" w:type="dxa"/>
          </w:tcPr>
          <w:p w:rsidR="00E804C2" w:rsidRDefault="00E804C2" w:rsidP="00CD4FEE">
            <w:pPr>
              <w:pStyle w:val="TableParagraph"/>
            </w:pPr>
          </w:p>
        </w:tc>
        <w:tc>
          <w:tcPr>
            <w:tcW w:w="1080" w:type="dxa"/>
          </w:tcPr>
          <w:p w:rsidR="00E804C2" w:rsidRDefault="00E804C2" w:rsidP="00CD4FEE">
            <w:pPr>
              <w:pStyle w:val="TableParagraph"/>
            </w:pPr>
          </w:p>
        </w:tc>
      </w:tr>
      <w:tr w:rsidR="00E804C2" w:rsidTr="00CD4FEE">
        <w:trPr>
          <w:trHeight w:val="551"/>
        </w:trPr>
        <w:tc>
          <w:tcPr>
            <w:tcW w:w="504" w:type="dxa"/>
          </w:tcPr>
          <w:p w:rsidR="00E804C2" w:rsidRDefault="00E804C2" w:rsidP="00CD4FEE">
            <w:pPr>
              <w:pStyle w:val="TableParagraph"/>
              <w:spacing w:line="273" w:lineRule="exact"/>
              <w:ind w:righ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18" w:type="dxa"/>
          </w:tcPr>
          <w:p w:rsidR="00E804C2" w:rsidRDefault="00E804C2" w:rsidP="00CD4F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Бронхиальная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астма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противопоказанием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E804C2" w:rsidRDefault="00E804C2" w:rsidP="00CD4FEE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спортом?</w:t>
            </w:r>
          </w:p>
        </w:tc>
        <w:tc>
          <w:tcPr>
            <w:tcW w:w="897" w:type="dxa"/>
          </w:tcPr>
          <w:p w:rsidR="00E804C2" w:rsidRDefault="00E804C2" w:rsidP="00CD4FEE">
            <w:pPr>
              <w:pStyle w:val="TableParagraph"/>
            </w:pPr>
          </w:p>
        </w:tc>
        <w:tc>
          <w:tcPr>
            <w:tcW w:w="902" w:type="dxa"/>
          </w:tcPr>
          <w:p w:rsidR="00E804C2" w:rsidRDefault="00E804C2" w:rsidP="00CD4FEE">
            <w:pPr>
              <w:pStyle w:val="TableParagraph"/>
            </w:pPr>
          </w:p>
        </w:tc>
        <w:tc>
          <w:tcPr>
            <w:tcW w:w="1080" w:type="dxa"/>
          </w:tcPr>
          <w:p w:rsidR="00E804C2" w:rsidRDefault="00E804C2" w:rsidP="00CD4FEE">
            <w:pPr>
              <w:pStyle w:val="TableParagraph"/>
            </w:pPr>
          </w:p>
        </w:tc>
      </w:tr>
      <w:tr w:rsidR="00E804C2" w:rsidTr="00CD4FEE">
        <w:trPr>
          <w:trHeight w:val="830"/>
        </w:trPr>
        <w:tc>
          <w:tcPr>
            <w:tcW w:w="504" w:type="dxa"/>
          </w:tcPr>
          <w:p w:rsidR="00E804C2" w:rsidRDefault="00E804C2" w:rsidP="00CD4FEE">
            <w:pPr>
              <w:pStyle w:val="TableParagraph"/>
              <w:spacing w:line="273" w:lineRule="exact"/>
              <w:ind w:righ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18" w:type="dxa"/>
          </w:tcPr>
          <w:p w:rsidR="00E804C2" w:rsidRDefault="00E804C2" w:rsidP="00CD4FEE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Препараты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фиксированной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комбинацией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являются предпочтительными в качестве базисной терапии?</w:t>
            </w:r>
          </w:p>
          <w:p w:rsidR="00E804C2" w:rsidRDefault="00E804C2" w:rsidP="00CD4FEE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симбикорт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серетид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897" w:type="dxa"/>
          </w:tcPr>
          <w:p w:rsidR="00E804C2" w:rsidRDefault="00E804C2" w:rsidP="00CD4FEE">
            <w:pPr>
              <w:pStyle w:val="TableParagraph"/>
            </w:pPr>
          </w:p>
        </w:tc>
        <w:tc>
          <w:tcPr>
            <w:tcW w:w="902" w:type="dxa"/>
          </w:tcPr>
          <w:p w:rsidR="00E804C2" w:rsidRDefault="00E804C2" w:rsidP="00CD4FEE">
            <w:pPr>
              <w:pStyle w:val="TableParagraph"/>
            </w:pPr>
          </w:p>
        </w:tc>
        <w:tc>
          <w:tcPr>
            <w:tcW w:w="1080" w:type="dxa"/>
          </w:tcPr>
          <w:p w:rsidR="00E804C2" w:rsidRDefault="00E804C2" w:rsidP="00CD4FEE">
            <w:pPr>
              <w:pStyle w:val="TableParagraph"/>
            </w:pPr>
          </w:p>
        </w:tc>
      </w:tr>
      <w:tr w:rsidR="00E804C2" w:rsidTr="00CD4FEE">
        <w:trPr>
          <w:trHeight w:val="551"/>
        </w:trPr>
        <w:tc>
          <w:tcPr>
            <w:tcW w:w="504" w:type="dxa"/>
          </w:tcPr>
          <w:p w:rsidR="00E804C2" w:rsidRDefault="00E804C2" w:rsidP="00CD4FEE">
            <w:pPr>
              <w:pStyle w:val="TableParagraph"/>
              <w:spacing w:line="273" w:lineRule="exact"/>
              <w:ind w:righ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18" w:type="dxa"/>
          </w:tcPr>
          <w:p w:rsidR="00E804C2" w:rsidRDefault="00E804C2" w:rsidP="00CD4FE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приступе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удушья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ингаляционные </w:t>
            </w:r>
            <w:proofErr w:type="spellStart"/>
            <w:r>
              <w:rPr>
                <w:sz w:val="24"/>
              </w:rPr>
              <w:t>глюкокортикостероиды</w:t>
            </w:r>
            <w:proofErr w:type="spellEnd"/>
            <w:r>
              <w:rPr>
                <w:sz w:val="24"/>
              </w:rPr>
              <w:t>? (</w:t>
            </w:r>
            <w:proofErr w:type="spellStart"/>
            <w:r>
              <w:rPr>
                <w:sz w:val="24"/>
              </w:rPr>
              <w:t>фликсотид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беклозон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97" w:type="dxa"/>
          </w:tcPr>
          <w:p w:rsidR="00E804C2" w:rsidRDefault="00E804C2" w:rsidP="00CD4FEE">
            <w:pPr>
              <w:pStyle w:val="TableParagraph"/>
            </w:pPr>
          </w:p>
        </w:tc>
        <w:tc>
          <w:tcPr>
            <w:tcW w:w="902" w:type="dxa"/>
          </w:tcPr>
          <w:p w:rsidR="00E804C2" w:rsidRDefault="00E804C2" w:rsidP="00CD4FEE">
            <w:pPr>
              <w:pStyle w:val="TableParagraph"/>
            </w:pPr>
          </w:p>
        </w:tc>
        <w:tc>
          <w:tcPr>
            <w:tcW w:w="1080" w:type="dxa"/>
          </w:tcPr>
          <w:p w:rsidR="00E804C2" w:rsidRDefault="00E804C2" w:rsidP="00CD4FEE">
            <w:pPr>
              <w:pStyle w:val="TableParagraph"/>
            </w:pPr>
          </w:p>
        </w:tc>
      </w:tr>
      <w:tr w:rsidR="00E804C2" w:rsidTr="00CD4FEE">
        <w:trPr>
          <w:trHeight w:val="830"/>
        </w:trPr>
        <w:tc>
          <w:tcPr>
            <w:tcW w:w="504" w:type="dxa"/>
          </w:tcPr>
          <w:p w:rsidR="00E804C2" w:rsidRDefault="00E804C2" w:rsidP="00CD4FEE">
            <w:pPr>
              <w:pStyle w:val="TableParagraph"/>
              <w:spacing w:line="273" w:lineRule="exact"/>
              <w:ind w:righ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518" w:type="dxa"/>
          </w:tcPr>
          <w:p w:rsidR="00E804C2" w:rsidRDefault="00E804C2" w:rsidP="00CD4F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приступе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удушья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сразу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принять</w:t>
            </w:r>
          </w:p>
          <w:p w:rsidR="00E804C2" w:rsidRDefault="00E804C2" w:rsidP="00CD4FE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быстродействующие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бронхолитики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беротек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сальбутамол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вентолин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беродуал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97" w:type="dxa"/>
          </w:tcPr>
          <w:p w:rsidR="00E804C2" w:rsidRDefault="00E804C2" w:rsidP="00CD4FEE">
            <w:pPr>
              <w:pStyle w:val="TableParagraph"/>
            </w:pPr>
          </w:p>
        </w:tc>
        <w:tc>
          <w:tcPr>
            <w:tcW w:w="902" w:type="dxa"/>
          </w:tcPr>
          <w:p w:rsidR="00E804C2" w:rsidRDefault="00E804C2" w:rsidP="00CD4FEE">
            <w:pPr>
              <w:pStyle w:val="TableParagraph"/>
            </w:pPr>
          </w:p>
        </w:tc>
        <w:tc>
          <w:tcPr>
            <w:tcW w:w="1080" w:type="dxa"/>
          </w:tcPr>
          <w:p w:rsidR="00E804C2" w:rsidRDefault="00E804C2" w:rsidP="00CD4FEE">
            <w:pPr>
              <w:pStyle w:val="TableParagraph"/>
            </w:pPr>
          </w:p>
        </w:tc>
      </w:tr>
      <w:tr w:rsidR="00E804C2" w:rsidTr="00CD4FEE">
        <w:trPr>
          <w:trHeight w:val="345"/>
        </w:trPr>
        <w:tc>
          <w:tcPr>
            <w:tcW w:w="504" w:type="dxa"/>
          </w:tcPr>
          <w:p w:rsidR="00E804C2" w:rsidRDefault="00E804C2" w:rsidP="00CD4FEE">
            <w:pPr>
              <w:pStyle w:val="TableParagraph"/>
              <w:spacing w:line="273" w:lineRule="exact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18" w:type="dxa"/>
          </w:tcPr>
          <w:p w:rsidR="00E804C2" w:rsidRDefault="00E804C2" w:rsidP="00CD4F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Пульмикорт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небулайзер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897" w:type="dxa"/>
          </w:tcPr>
          <w:p w:rsidR="00E804C2" w:rsidRDefault="00E804C2" w:rsidP="00CD4FEE">
            <w:pPr>
              <w:pStyle w:val="TableParagraph"/>
            </w:pPr>
          </w:p>
        </w:tc>
        <w:tc>
          <w:tcPr>
            <w:tcW w:w="902" w:type="dxa"/>
          </w:tcPr>
          <w:p w:rsidR="00E804C2" w:rsidRDefault="00E804C2" w:rsidP="00CD4FEE">
            <w:pPr>
              <w:pStyle w:val="TableParagraph"/>
            </w:pPr>
          </w:p>
        </w:tc>
        <w:tc>
          <w:tcPr>
            <w:tcW w:w="1080" w:type="dxa"/>
          </w:tcPr>
          <w:p w:rsidR="00E804C2" w:rsidRDefault="00E804C2" w:rsidP="00CD4FEE">
            <w:pPr>
              <w:pStyle w:val="TableParagraph"/>
            </w:pPr>
          </w:p>
        </w:tc>
      </w:tr>
      <w:tr w:rsidR="00E804C2" w:rsidTr="00CD4FEE">
        <w:trPr>
          <w:trHeight w:val="273"/>
        </w:trPr>
        <w:tc>
          <w:tcPr>
            <w:tcW w:w="504" w:type="dxa"/>
          </w:tcPr>
          <w:p w:rsidR="00E804C2" w:rsidRDefault="00E804C2" w:rsidP="00CD4FEE">
            <w:pPr>
              <w:pStyle w:val="TableParagraph"/>
              <w:spacing w:line="253" w:lineRule="exact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18" w:type="dxa"/>
          </w:tcPr>
          <w:p w:rsidR="00E804C2" w:rsidRDefault="00E804C2" w:rsidP="00CD4FE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Беродуал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небулайзер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897" w:type="dxa"/>
          </w:tcPr>
          <w:p w:rsidR="00E804C2" w:rsidRDefault="00E804C2" w:rsidP="00CD4FEE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E804C2" w:rsidRDefault="00E804C2" w:rsidP="00CD4FEE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E804C2" w:rsidRDefault="00E804C2" w:rsidP="00CD4FEE">
            <w:pPr>
              <w:pStyle w:val="TableParagraph"/>
              <w:rPr>
                <w:sz w:val="20"/>
              </w:rPr>
            </w:pPr>
          </w:p>
        </w:tc>
      </w:tr>
      <w:tr w:rsidR="00E804C2" w:rsidTr="00CD4FEE">
        <w:trPr>
          <w:trHeight w:val="551"/>
        </w:trPr>
        <w:tc>
          <w:tcPr>
            <w:tcW w:w="504" w:type="dxa"/>
          </w:tcPr>
          <w:p w:rsidR="00E804C2" w:rsidRDefault="00E804C2" w:rsidP="00CD4FEE">
            <w:pPr>
              <w:pStyle w:val="TableParagraph"/>
              <w:spacing w:line="273" w:lineRule="exact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518" w:type="dxa"/>
          </w:tcPr>
          <w:p w:rsidR="00E804C2" w:rsidRDefault="00E804C2" w:rsidP="00CD4F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бронхиальной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</w:t>
            </w:r>
          </w:p>
          <w:p w:rsidR="00E804C2" w:rsidRDefault="00E804C2" w:rsidP="00CD4FEE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антигистаминных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препаратов?</w:t>
            </w:r>
          </w:p>
        </w:tc>
        <w:tc>
          <w:tcPr>
            <w:tcW w:w="897" w:type="dxa"/>
          </w:tcPr>
          <w:p w:rsidR="00E804C2" w:rsidRDefault="00E804C2" w:rsidP="00CD4FEE">
            <w:pPr>
              <w:pStyle w:val="TableParagraph"/>
            </w:pPr>
          </w:p>
        </w:tc>
        <w:tc>
          <w:tcPr>
            <w:tcW w:w="902" w:type="dxa"/>
          </w:tcPr>
          <w:p w:rsidR="00E804C2" w:rsidRDefault="00E804C2" w:rsidP="00CD4FEE">
            <w:pPr>
              <w:pStyle w:val="TableParagraph"/>
            </w:pPr>
          </w:p>
        </w:tc>
        <w:tc>
          <w:tcPr>
            <w:tcW w:w="1080" w:type="dxa"/>
          </w:tcPr>
          <w:p w:rsidR="00E804C2" w:rsidRDefault="00E804C2" w:rsidP="00CD4FEE">
            <w:pPr>
              <w:pStyle w:val="TableParagraph"/>
            </w:pPr>
          </w:p>
        </w:tc>
      </w:tr>
    </w:tbl>
    <w:p w:rsidR="00E804C2" w:rsidRDefault="00E804C2" w:rsidP="00E804C2">
      <w:pPr>
        <w:pStyle w:val="a3"/>
        <w:spacing w:before="235" w:line="240" w:lineRule="auto"/>
        <w:ind w:right="413" w:firstLine="0"/>
        <w:jc w:val="both"/>
        <w:rPr>
          <w:sz w:val="52"/>
        </w:rPr>
      </w:pPr>
      <w:r>
        <w:t>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занятиях</w:t>
      </w:r>
      <w:r>
        <w:rPr>
          <w:spacing w:val="-1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впервые</w:t>
      </w:r>
      <w:r>
        <w:rPr>
          <w:spacing w:val="-2"/>
        </w:rPr>
        <w:t xml:space="preserve"> </w:t>
      </w:r>
      <w:r>
        <w:rPr>
          <w:sz w:val="52"/>
        </w:rPr>
        <w:t>□</w:t>
      </w:r>
      <w:r>
        <w:rPr>
          <w:spacing w:val="-33"/>
          <w:sz w:val="52"/>
        </w:rPr>
        <w:t xml:space="preserve"> </w:t>
      </w:r>
      <w:r>
        <w:t>повторно</w:t>
      </w:r>
      <w:r>
        <w:rPr>
          <w:spacing w:val="-1"/>
        </w:rPr>
        <w:t xml:space="preserve"> </w:t>
      </w:r>
      <w:r>
        <w:rPr>
          <w:sz w:val="52"/>
        </w:rPr>
        <w:t>□</w:t>
      </w:r>
      <w:r>
        <w:rPr>
          <w:spacing w:val="80"/>
          <w:sz w:val="52"/>
        </w:rPr>
        <w:t xml:space="preserve">  </w:t>
      </w:r>
      <w:r>
        <w:t>Мой</w:t>
      </w:r>
      <w:r>
        <w:rPr>
          <w:spacing w:val="-1"/>
        </w:rPr>
        <w:t xml:space="preserve"> </w:t>
      </w:r>
      <w:r>
        <w:t>пол</w:t>
      </w:r>
      <w:r>
        <w:rPr>
          <w:spacing w:val="-1"/>
        </w:rPr>
        <w:t xml:space="preserve"> </w:t>
      </w:r>
      <w:r>
        <w:t>мужской</w:t>
      </w:r>
      <w:r>
        <w:rPr>
          <w:spacing w:val="-1"/>
        </w:rPr>
        <w:t xml:space="preserve"> </w:t>
      </w:r>
      <w:r>
        <w:rPr>
          <w:sz w:val="52"/>
        </w:rPr>
        <w:t xml:space="preserve">□ </w:t>
      </w:r>
      <w:r>
        <w:t>женский</w:t>
      </w:r>
      <w:r>
        <w:rPr>
          <w:spacing w:val="40"/>
        </w:rPr>
        <w:t xml:space="preserve"> </w:t>
      </w:r>
      <w:r>
        <w:rPr>
          <w:sz w:val="52"/>
        </w:rPr>
        <w:t xml:space="preserve">□ </w:t>
      </w:r>
      <w:r>
        <w:t>Мой</w:t>
      </w:r>
      <w:r>
        <w:rPr>
          <w:spacing w:val="-15"/>
        </w:rPr>
        <w:t xml:space="preserve"> </w:t>
      </w:r>
      <w:r>
        <w:t>возраст</w:t>
      </w:r>
      <w:r>
        <w:rPr>
          <w:spacing w:val="-15"/>
        </w:rPr>
        <w:t xml:space="preserve"> </w:t>
      </w:r>
      <w:r>
        <w:rPr>
          <w:spacing w:val="80"/>
          <w:u w:val="single"/>
        </w:rPr>
        <w:t xml:space="preserve">  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Я:</w:t>
      </w:r>
      <w:r>
        <w:rPr>
          <w:spacing w:val="-2"/>
        </w:rPr>
        <w:t xml:space="preserve"> </w:t>
      </w:r>
      <w:r>
        <w:t>пациент</w:t>
      </w:r>
      <w:r>
        <w:rPr>
          <w:spacing w:val="-3"/>
        </w:rPr>
        <w:t xml:space="preserve"> </w:t>
      </w:r>
      <w:r>
        <w:rPr>
          <w:sz w:val="52"/>
        </w:rPr>
        <w:t>□</w:t>
      </w:r>
      <w:r>
        <w:rPr>
          <w:spacing w:val="-33"/>
          <w:sz w:val="52"/>
        </w:rPr>
        <w:t xml:space="preserve"> </w:t>
      </w:r>
      <w:r>
        <w:t>родственник</w:t>
      </w:r>
      <w:r>
        <w:rPr>
          <w:sz w:val="52"/>
        </w:rPr>
        <w:t>□</w:t>
      </w:r>
      <w:r>
        <w:rPr>
          <w:spacing w:val="-32"/>
          <w:sz w:val="52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rPr>
          <w:sz w:val="52"/>
        </w:rPr>
        <w:t>□</w:t>
      </w:r>
      <w:r>
        <w:rPr>
          <w:spacing w:val="-3"/>
          <w:sz w:val="52"/>
        </w:rPr>
        <w:t xml:space="preserve"> </w:t>
      </w:r>
      <w:r>
        <w:t>Стаж</w:t>
      </w:r>
      <w:r>
        <w:rPr>
          <w:spacing w:val="-2"/>
        </w:rPr>
        <w:t xml:space="preserve"> </w:t>
      </w:r>
      <w:r>
        <w:t>заболевания</w:t>
      </w:r>
      <w:r>
        <w:rPr>
          <w:spacing w:val="-2"/>
        </w:rPr>
        <w:t xml:space="preserve"> </w:t>
      </w:r>
      <w:r>
        <w:rPr>
          <w:spacing w:val="80"/>
          <w:u w:val="single"/>
        </w:rPr>
        <w:t xml:space="preserve">  </w:t>
      </w:r>
      <w:r>
        <w:rPr>
          <w:spacing w:val="-2"/>
        </w:rPr>
        <w:t xml:space="preserve"> </w:t>
      </w:r>
      <w:r>
        <w:t xml:space="preserve">лет </w:t>
      </w:r>
    </w:p>
    <w:p w:rsidR="00640A5A" w:rsidRDefault="00640A5A">
      <w:pPr>
        <w:sectPr w:rsidR="00640A5A">
          <w:pgSz w:w="11900" w:h="16840"/>
          <w:pgMar w:top="960" w:right="520" w:bottom="280" w:left="1240" w:header="720" w:footer="720" w:gutter="0"/>
          <w:cols w:space="720"/>
        </w:sectPr>
      </w:pPr>
    </w:p>
    <w:p w:rsidR="00640A5A" w:rsidRDefault="00E804C2" w:rsidP="00E804C2">
      <w:pPr>
        <w:spacing w:before="76" w:line="252" w:lineRule="auto"/>
        <w:ind w:right="668"/>
        <w:rPr>
          <w:sz w:val="52"/>
        </w:rPr>
      </w:pPr>
      <w:r>
        <w:lastRenderedPageBreak/>
        <w:t xml:space="preserve"> </w:t>
      </w:r>
    </w:p>
    <w:sectPr w:rsidR="00640A5A">
      <w:pgSz w:w="11900" w:h="16840"/>
      <w:pgMar w:top="1240" w:right="5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860D2"/>
    <w:multiLevelType w:val="hybridMultilevel"/>
    <w:tmpl w:val="25208898"/>
    <w:lvl w:ilvl="0" w:tplc="B14AF76A">
      <w:numFmt w:val="bullet"/>
      <w:lvlText w:val="-"/>
      <w:lvlJc w:val="left"/>
      <w:pPr>
        <w:ind w:left="4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82A1C2">
      <w:numFmt w:val="bullet"/>
      <w:lvlText w:val="•"/>
      <w:lvlJc w:val="left"/>
      <w:pPr>
        <w:ind w:left="1446" w:hanging="140"/>
      </w:pPr>
      <w:rPr>
        <w:rFonts w:hint="default"/>
        <w:lang w:val="ru-RU" w:eastAsia="en-US" w:bidi="ar-SA"/>
      </w:rPr>
    </w:lvl>
    <w:lvl w:ilvl="2" w:tplc="31C2643A">
      <w:numFmt w:val="bullet"/>
      <w:lvlText w:val="•"/>
      <w:lvlJc w:val="left"/>
      <w:pPr>
        <w:ind w:left="2412" w:hanging="140"/>
      </w:pPr>
      <w:rPr>
        <w:rFonts w:hint="default"/>
        <w:lang w:val="ru-RU" w:eastAsia="en-US" w:bidi="ar-SA"/>
      </w:rPr>
    </w:lvl>
    <w:lvl w:ilvl="3" w:tplc="A39C276C">
      <w:numFmt w:val="bullet"/>
      <w:lvlText w:val="•"/>
      <w:lvlJc w:val="left"/>
      <w:pPr>
        <w:ind w:left="3378" w:hanging="140"/>
      </w:pPr>
      <w:rPr>
        <w:rFonts w:hint="default"/>
        <w:lang w:val="ru-RU" w:eastAsia="en-US" w:bidi="ar-SA"/>
      </w:rPr>
    </w:lvl>
    <w:lvl w:ilvl="4" w:tplc="BF92C728">
      <w:numFmt w:val="bullet"/>
      <w:lvlText w:val="•"/>
      <w:lvlJc w:val="left"/>
      <w:pPr>
        <w:ind w:left="4344" w:hanging="140"/>
      </w:pPr>
      <w:rPr>
        <w:rFonts w:hint="default"/>
        <w:lang w:val="ru-RU" w:eastAsia="en-US" w:bidi="ar-SA"/>
      </w:rPr>
    </w:lvl>
    <w:lvl w:ilvl="5" w:tplc="EA149F6C">
      <w:numFmt w:val="bullet"/>
      <w:lvlText w:val="•"/>
      <w:lvlJc w:val="left"/>
      <w:pPr>
        <w:ind w:left="5310" w:hanging="140"/>
      </w:pPr>
      <w:rPr>
        <w:rFonts w:hint="default"/>
        <w:lang w:val="ru-RU" w:eastAsia="en-US" w:bidi="ar-SA"/>
      </w:rPr>
    </w:lvl>
    <w:lvl w:ilvl="6" w:tplc="853A7116">
      <w:numFmt w:val="bullet"/>
      <w:lvlText w:val="•"/>
      <w:lvlJc w:val="left"/>
      <w:pPr>
        <w:ind w:left="6276" w:hanging="140"/>
      </w:pPr>
      <w:rPr>
        <w:rFonts w:hint="default"/>
        <w:lang w:val="ru-RU" w:eastAsia="en-US" w:bidi="ar-SA"/>
      </w:rPr>
    </w:lvl>
    <w:lvl w:ilvl="7" w:tplc="B5502DDE">
      <w:numFmt w:val="bullet"/>
      <w:lvlText w:val="•"/>
      <w:lvlJc w:val="left"/>
      <w:pPr>
        <w:ind w:left="7242" w:hanging="140"/>
      </w:pPr>
      <w:rPr>
        <w:rFonts w:hint="default"/>
        <w:lang w:val="ru-RU" w:eastAsia="en-US" w:bidi="ar-SA"/>
      </w:rPr>
    </w:lvl>
    <w:lvl w:ilvl="8" w:tplc="0CF45C3E">
      <w:numFmt w:val="bullet"/>
      <w:lvlText w:val="•"/>
      <w:lvlJc w:val="left"/>
      <w:pPr>
        <w:ind w:left="8208" w:hanging="140"/>
      </w:pPr>
      <w:rPr>
        <w:rFonts w:hint="default"/>
        <w:lang w:val="ru-RU" w:eastAsia="en-US" w:bidi="ar-SA"/>
      </w:rPr>
    </w:lvl>
  </w:abstractNum>
  <w:abstractNum w:abstractNumId="1">
    <w:nsid w:val="63C545BB"/>
    <w:multiLevelType w:val="hybridMultilevel"/>
    <w:tmpl w:val="9DD8F890"/>
    <w:lvl w:ilvl="0" w:tplc="43A8F444">
      <w:numFmt w:val="bullet"/>
      <w:lvlText w:val="-"/>
      <w:lvlJc w:val="left"/>
      <w:pPr>
        <w:ind w:left="13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563798">
      <w:numFmt w:val="bullet"/>
      <w:lvlText w:val="•"/>
      <w:lvlJc w:val="left"/>
      <w:pPr>
        <w:ind w:left="2202" w:hanging="140"/>
      </w:pPr>
      <w:rPr>
        <w:rFonts w:hint="default"/>
        <w:lang w:val="ru-RU" w:eastAsia="en-US" w:bidi="ar-SA"/>
      </w:rPr>
    </w:lvl>
    <w:lvl w:ilvl="2" w:tplc="44FA97C6">
      <w:numFmt w:val="bullet"/>
      <w:lvlText w:val="•"/>
      <w:lvlJc w:val="left"/>
      <w:pPr>
        <w:ind w:left="3084" w:hanging="140"/>
      </w:pPr>
      <w:rPr>
        <w:rFonts w:hint="default"/>
        <w:lang w:val="ru-RU" w:eastAsia="en-US" w:bidi="ar-SA"/>
      </w:rPr>
    </w:lvl>
    <w:lvl w:ilvl="3" w:tplc="33022FDC">
      <w:numFmt w:val="bullet"/>
      <w:lvlText w:val="•"/>
      <w:lvlJc w:val="left"/>
      <w:pPr>
        <w:ind w:left="3966" w:hanging="140"/>
      </w:pPr>
      <w:rPr>
        <w:rFonts w:hint="default"/>
        <w:lang w:val="ru-RU" w:eastAsia="en-US" w:bidi="ar-SA"/>
      </w:rPr>
    </w:lvl>
    <w:lvl w:ilvl="4" w:tplc="844CFD44">
      <w:numFmt w:val="bullet"/>
      <w:lvlText w:val="•"/>
      <w:lvlJc w:val="left"/>
      <w:pPr>
        <w:ind w:left="4848" w:hanging="140"/>
      </w:pPr>
      <w:rPr>
        <w:rFonts w:hint="default"/>
        <w:lang w:val="ru-RU" w:eastAsia="en-US" w:bidi="ar-SA"/>
      </w:rPr>
    </w:lvl>
    <w:lvl w:ilvl="5" w:tplc="D0E21520">
      <w:numFmt w:val="bullet"/>
      <w:lvlText w:val="•"/>
      <w:lvlJc w:val="left"/>
      <w:pPr>
        <w:ind w:left="5730" w:hanging="140"/>
      </w:pPr>
      <w:rPr>
        <w:rFonts w:hint="default"/>
        <w:lang w:val="ru-RU" w:eastAsia="en-US" w:bidi="ar-SA"/>
      </w:rPr>
    </w:lvl>
    <w:lvl w:ilvl="6" w:tplc="F3800C38">
      <w:numFmt w:val="bullet"/>
      <w:lvlText w:val="•"/>
      <w:lvlJc w:val="left"/>
      <w:pPr>
        <w:ind w:left="6612" w:hanging="140"/>
      </w:pPr>
      <w:rPr>
        <w:rFonts w:hint="default"/>
        <w:lang w:val="ru-RU" w:eastAsia="en-US" w:bidi="ar-SA"/>
      </w:rPr>
    </w:lvl>
    <w:lvl w:ilvl="7" w:tplc="4310533A">
      <w:numFmt w:val="bullet"/>
      <w:lvlText w:val="•"/>
      <w:lvlJc w:val="left"/>
      <w:pPr>
        <w:ind w:left="7494" w:hanging="140"/>
      </w:pPr>
      <w:rPr>
        <w:rFonts w:hint="default"/>
        <w:lang w:val="ru-RU" w:eastAsia="en-US" w:bidi="ar-SA"/>
      </w:rPr>
    </w:lvl>
    <w:lvl w:ilvl="8" w:tplc="50288C38">
      <w:numFmt w:val="bullet"/>
      <w:lvlText w:val="•"/>
      <w:lvlJc w:val="left"/>
      <w:pPr>
        <w:ind w:left="8376" w:hanging="140"/>
      </w:pPr>
      <w:rPr>
        <w:rFonts w:hint="default"/>
        <w:lang w:val="ru-RU" w:eastAsia="en-US" w:bidi="ar-SA"/>
      </w:rPr>
    </w:lvl>
  </w:abstractNum>
  <w:abstractNum w:abstractNumId="2">
    <w:nsid w:val="6B0331E7"/>
    <w:multiLevelType w:val="hybridMultilevel"/>
    <w:tmpl w:val="2DE295C2"/>
    <w:lvl w:ilvl="0" w:tplc="A32E8F36">
      <w:numFmt w:val="bullet"/>
      <w:lvlText w:val="-"/>
      <w:lvlJc w:val="left"/>
      <w:pPr>
        <w:ind w:left="474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D0CE9E">
      <w:numFmt w:val="bullet"/>
      <w:lvlText w:val="•"/>
      <w:lvlJc w:val="left"/>
      <w:pPr>
        <w:ind w:left="1446" w:hanging="206"/>
      </w:pPr>
      <w:rPr>
        <w:rFonts w:hint="default"/>
        <w:lang w:val="ru-RU" w:eastAsia="en-US" w:bidi="ar-SA"/>
      </w:rPr>
    </w:lvl>
    <w:lvl w:ilvl="2" w:tplc="414A43AC">
      <w:numFmt w:val="bullet"/>
      <w:lvlText w:val="•"/>
      <w:lvlJc w:val="left"/>
      <w:pPr>
        <w:ind w:left="2412" w:hanging="206"/>
      </w:pPr>
      <w:rPr>
        <w:rFonts w:hint="default"/>
        <w:lang w:val="ru-RU" w:eastAsia="en-US" w:bidi="ar-SA"/>
      </w:rPr>
    </w:lvl>
    <w:lvl w:ilvl="3" w:tplc="928A461A">
      <w:numFmt w:val="bullet"/>
      <w:lvlText w:val="•"/>
      <w:lvlJc w:val="left"/>
      <w:pPr>
        <w:ind w:left="3378" w:hanging="206"/>
      </w:pPr>
      <w:rPr>
        <w:rFonts w:hint="default"/>
        <w:lang w:val="ru-RU" w:eastAsia="en-US" w:bidi="ar-SA"/>
      </w:rPr>
    </w:lvl>
    <w:lvl w:ilvl="4" w:tplc="DB503F24">
      <w:numFmt w:val="bullet"/>
      <w:lvlText w:val="•"/>
      <w:lvlJc w:val="left"/>
      <w:pPr>
        <w:ind w:left="4344" w:hanging="206"/>
      </w:pPr>
      <w:rPr>
        <w:rFonts w:hint="default"/>
        <w:lang w:val="ru-RU" w:eastAsia="en-US" w:bidi="ar-SA"/>
      </w:rPr>
    </w:lvl>
    <w:lvl w:ilvl="5" w:tplc="BA5AAF34">
      <w:numFmt w:val="bullet"/>
      <w:lvlText w:val="•"/>
      <w:lvlJc w:val="left"/>
      <w:pPr>
        <w:ind w:left="5310" w:hanging="206"/>
      </w:pPr>
      <w:rPr>
        <w:rFonts w:hint="default"/>
        <w:lang w:val="ru-RU" w:eastAsia="en-US" w:bidi="ar-SA"/>
      </w:rPr>
    </w:lvl>
    <w:lvl w:ilvl="6" w:tplc="0EFC2F7A">
      <w:numFmt w:val="bullet"/>
      <w:lvlText w:val="•"/>
      <w:lvlJc w:val="left"/>
      <w:pPr>
        <w:ind w:left="6276" w:hanging="206"/>
      </w:pPr>
      <w:rPr>
        <w:rFonts w:hint="default"/>
        <w:lang w:val="ru-RU" w:eastAsia="en-US" w:bidi="ar-SA"/>
      </w:rPr>
    </w:lvl>
    <w:lvl w:ilvl="7" w:tplc="A8A2BF50">
      <w:numFmt w:val="bullet"/>
      <w:lvlText w:val="•"/>
      <w:lvlJc w:val="left"/>
      <w:pPr>
        <w:ind w:left="7242" w:hanging="206"/>
      </w:pPr>
      <w:rPr>
        <w:rFonts w:hint="default"/>
        <w:lang w:val="ru-RU" w:eastAsia="en-US" w:bidi="ar-SA"/>
      </w:rPr>
    </w:lvl>
    <w:lvl w:ilvl="8" w:tplc="D8BE7810">
      <w:numFmt w:val="bullet"/>
      <w:lvlText w:val="•"/>
      <w:lvlJc w:val="left"/>
      <w:pPr>
        <w:ind w:left="8208" w:hanging="20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0A5A"/>
    <w:rsid w:val="00010C60"/>
    <w:rsid w:val="00640A5A"/>
    <w:rsid w:val="00B64998"/>
    <w:rsid w:val="00E804C2"/>
    <w:rsid w:val="00EA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275" w:lineRule="exact"/>
      <w:ind w:left="75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line="275" w:lineRule="exact"/>
      <w:ind w:left="474" w:hanging="139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613" w:hanging="139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E804C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804C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275" w:lineRule="exact"/>
      <w:ind w:left="75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line="275" w:lineRule="exact"/>
      <w:ind w:left="474" w:hanging="139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613" w:hanging="139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E804C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804C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Андюкаева</dc:creator>
  <cp:lastModifiedBy>410124000012</cp:lastModifiedBy>
  <cp:revision>2</cp:revision>
  <dcterms:created xsi:type="dcterms:W3CDTF">2024-08-07T11:01:00Z</dcterms:created>
  <dcterms:modified xsi:type="dcterms:W3CDTF">2024-08-07T11:01:00Z</dcterms:modified>
</cp:coreProperties>
</file>